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FA" w:rsidRPr="006D7132" w:rsidRDefault="000676FA" w:rsidP="008F199E">
      <w:pPr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 xml:space="preserve"> </w:t>
      </w:r>
    </w:p>
    <w:p w:rsidR="008F199E" w:rsidRPr="006D7132" w:rsidRDefault="008F199E" w:rsidP="008F199E">
      <w:pPr>
        <w:rPr>
          <w:rFonts w:cs="Times New Roman"/>
          <w:sz w:val="22"/>
          <w:szCs w:val="22"/>
        </w:rPr>
      </w:pPr>
    </w:p>
    <w:p w:rsidR="008F199E" w:rsidRPr="006D7132" w:rsidRDefault="008F199E" w:rsidP="008F199E">
      <w:pPr>
        <w:rPr>
          <w:rFonts w:cs="Times New Roman"/>
          <w:sz w:val="22"/>
          <w:szCs w:val="22"/>
        </w:rPr>
      </w:pPr>
    </w:p>
    <w:p w:rsidR="008F199E" w:rsidRPr="006D7132" w:rsidRDefault="008F199E" w:rsidP="008F199E">
      <w:pPr>
        <w:rPr>
          <w:rFonts w:cs="Times New Roman"/>
          <w:sz w:val="22"/>
          <w:szCs w:val="22"/>
        </w:rPr>
      </w:pPr>
    </w:p>
    <w:p w:rsidR="008F199E" w:rsidRPr="006D7132" w:rsidRDefault="008F199E" w:rsidP="008F199E">
      <w:pPr>
        <w:rPr>
          <w:rFonts w:cs="Times New Roman"/>
          <w:sz w:val="22"/>
          <w:szCs w:val="22"/>
        </w:rPr>
      </w:pPr>
    </w:p>
    <w:p w:rsidR="008F199E" w:rsidRPr="006D7132" w:rsidRDefault="008F199E" w:rsidP="002138B6">
      <w:pPr>
        <w:rPr>
          <w:rFonts w:cs="Times New Roman"/>
          <w:sz w:val="20"/>
          <w:szCs w:val="20"/>
        </w:rPr>
      </w:pP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0"/>
          <w:szCs w:val="20"/>
        </w:rPr>
        <w:t>Oficio PAF-</w:t>
      </w:r>
      <w:r w:rsidR="003B00D3" w:rsidRPr="006D7132">
        <w:rPr>
          <w:rFonts w:cs="Times New Roman"/>
          <w:sz w:val="20"/>
          <w:szCs w:val="20"/>
        </w:rPr>
        <w:t>O-</w:t>
      </w:r>
      <w:r w:rsidR="00D57161" w:rsidRPr="006D7132">
        <w:rPr>
          <w:rFonts w:cs="Times New Roman"/>
          <w:sz w:val="20"/>
          <w:szCs w:val="20"/>
        </w:rPr>
        <w:t>1</w:t>
      </w:r>
      <w:r w:rsidR="00CB1B41">
        <w:rPr>
          <w:rFonts w:cs="Times New Roman"/>
          <w:sz w:val="20"/>
          <w:szCs w:val="20"/>
        </w:rPr>
        <w:t>6</w:t>
      </w:r>
      <w:r w:rsidR="00BC7124">
        <w:rPr>
          <w:rFonts w:cs="Times New Roman"/>
          <w:sz w:val="20"/>
          <w:szCs w:val="20"/>
        </w:rPr>
        <w:t>05</w:t>
      </w:r>
      <w:r w:rsidR="008B30EC" w:rsidRPr="006D7132">
        <w:rPr>
          <w:rFonts w:cs="Times New Roman"/>
          <w:sz w:val="20"/>
          <w:szCs w:val="20"/>
        </w:rPr>
        <w:t>-</w:t>
      </w:r>
      <w:r w:rsidRPr="006D7132">
        <w:rPr>
          <w:rFonts w:cs="Times New Roman"/>
          <w:sz w:val="20"/>
          <w:szCs w:val="20"/>
        </w:rPr>
        <w:t>201</w:t>
      </w:r>
      <w:r w:rsidR="00A86885" w:rsidRPr="006D7132">
        <w:rPr>
          <w:rFonts w:cs="Times New Roman"/>
          <w:sz w:val="20"/>
          <w:szCs w:val="20"/>
        </w:rPr>
        <w:t>9</w:t>
      </w:r>
    </w:p>
    <w:p w:rsidR="008F199E" w:rsidRPr="006D7132" w:rsidRDefault="008F199E" w:rsidP="008F199E">
      <w:pPr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="004A6C9D" w:rsidRPr="006D7132">
        <w:rPr>
          <w:rFonts w:cs="Times New Roman"/>
          <w:sz w:val="20"/>
          <w:szCs w:val="20"/>
        </w:rPr>
        <w:t xml:space="preserve">Guatemala, </w:t>
      </w:r>
      <w:r w:rsidR="000301DD">
        <w:rPr>
          <w:rFonts w:cs="Times New Roman"/>
          <w:sz w:val="20"/>
          <w:szCs w:val="20"/>
        </w:rPr>
        <w:t>11</w:t>
      </w:r>
      <w:r w:rsidR="00CB1B41">
        <w:rPr>
          <w:rFonts w:cs="Times New Roman"/>
          <w:sz w:val="20"/>
          <w:szCs w:val="20"/>
        </w:rPr>
        <w:t xml:space="preserve"> de noviembre </w:t>
      </w:r>
      <w:r w:rsidR="00A114FF">
        <w:rPr>
          <w:rFonts w:cs="Times New Roman"/>
          <w:sz w:val="20"/>
          <w:szCs w:val="20"/>
        </w:rPr>
        <w:t xml:space="preserve"> </w:t>
      </w:r>
      <w:r w:rsidR="00D57161" w:rsidRPr="006D7132">
        <w:rPr>
          <w:rFonts w:cs="Times New Roman"/>
          <w:sz w:val="20"/>
          <w:szCs w:val="20"/>
        </w:rPr>
        <w:t xml:space="preserve"> </w:t>
      </w:r>
      <w:r w:rsidR="00552300" w:rsidRPr="006D7132">
        <w:rPr>
          <w:rFonts w:cs="Times New Roman"/>
          <w:sz w:val="20"/>
          <w:szCs w:val="20"/>
        </w:rPr>
        <w:t xml:space="preserve">de </w:t>
      </w:r>
      <w:r w:rsidR="00A86885" w:rsidRPr="006D7132">
        <w:rPr>
          <w:rFonts w:cs="Times New Roman"/>
          <w:sz w:val="20"/>
          <w:szCs w:val="20"/>
        </w:rPr>
        <w:t xml:space="preserve"> 2019</w:t>
      </w:r>
    </w:p>
    <w:p w:rsidR="008F199E" w:rsidRPr="006D7132" w:rsidRDefault="008F199E" w:rsidP="008F199E">
      <w:pPr>
        <w:rPr>
          <w:rFonts w:cs="Times New Roman"/>
          <w:sz w:val="16"/>
          <w:szCs w:val="16"/>
        </w:rPr>
      </w:pP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  <w:r w:rsidR="00E33938" w:rsidRPr="006D7132">
        <w:rPr>
          <w:rFonts w:cs="Times New Roman"/>
          <w:sz w:val="20"/>
          <w:szCs w:val="20"/>
        </w:rPr>
        <w:tab/>
      </w:r>
      <w:r w:rsidR="002B09C7" w:rsidRPr="006D7132">
        <w:rPr>
          <w:rFonts w:cs="Times New Roman"/>
          <w:sz w:val="16"/>
          <w:szCs w:val="16"/>
        </w:rPr>
        <w:t xml:space="preserve">               </w:t>
      </w:r>
      <w:r w:rsidR="00135EE0" w:rsidRPr="006D7132">
        <w:rPr>
          <w:rFonts w:cs="Times New Roman"/>
          <w:sz w:val="16"/>
          <w:szCs w:val="16"/>
        </w:rPr>
        <w:t xml:space="preserve"> </w:t>
      </w:r>
      <w:r w:rsidR="004F25F3" w:rsidRPr="006D7132">
        <w:rPr>
          <w:rFonts w:cs="Times New Roman"/>
          <w:sz w:val="16"/>
          <w:szCs w:val="16"/>
        </w:rPr>
        <w:t xml:space="preserve">   </w:t>
      </w:r>
      <w:r w:rsidR="004E78D2" w:rsidRPr="006D7132">
        <w:rPr>
          <w:rFonts w:cs="Times New Roman"/>
          <w:sz w:val="16"/>
          <w:szCs w:val="16"/>
        </w:rPr>
        <w:t xml:space="preserve"> </w:t>
      </w:r>
      <w:r w:rsidR="008B30EC" w:rsidRPr="006D7132">
        <w:rPr>
          <w:rFonts w:cs="Times New Roman"/>
          <w:sz w:val="16"/>
          <w:szCs w:val="16"/>
        </w:rPr>
        <w:t xml:space="preserve">  </w:t>
      </w:r>
      <w:r w:rsidR="00552300" w:rsidRPr="006D7132">
        <w:rPr>
          <w:rFonts w:cs="Times New Roman"/>
          <w:sz w:val="16"/>
          <w:szCs w:val="16"/>
        </w:rPr>
        <w:t xml:space="preserve">    </w:t>
      </w:r>
      <w:r w:rsidR="00D57161" w:rsidRPr="006D7132">
        <w:rPr>
          <w:rFonts w:cs="Times New Roman"/>
          <w:sz w:val="16"/>
          <w:szCs w:val="16"/>
        </w:rPr>
        <w:t xml:space="preserve">          </w:t>
      </w:r>
      <w:r w:rsidR="00552300" w:rsidRPr="006D7132">
        <w:rPr>
          <w:rFonts w:cs="Times New Roman"/>
          <w:sz w:val="16"/>
          <w:szCs w:val="16"/>
        </w:rPr>
        <w:t xml:space="preserve"> </w:t>
      </w:r>
      <w:r w:rsidR="00E33938" w:rsidRPr="006D7132">
        <w:rPr>
          <w:rFonts w:cs="Times New Roman"/>
          <w:sz w:val="16"/>
          <w:szCs w:val="16"/>
        </w:rPr>
        <w:t xml:space="preserve"> </w:t>
      </w:r>
      <w:r w:rsidR="00CB1B41">
        <w:rPr>
          <w:rFonts w:cs="Times New Roman"/>
          <w:sz w:val="16"/>
          <w:szCs w:val="16"/>
        </w:rPr>
        <w:t xml:space="preserve">       </w:t>
      </w:r>
      <w:r w:rsidR="00E33938" w:rsidRPr="006D7132">
        <w:rPr>
          <w:rFonts w:cs="Times New Roman"/>
          <w:sz w:val="16"/>
          <w:szCs w:val="16"/>
        </w:rPr>
        <w:t>JO</w:t>
      </w:r>
      <w:r w:rsidRPr="006D7132">
        <w:rPr>
          <w:rFonts w:cs="Times New Roman"/>
          <w:sz w:val="16"/>
          <w:szCs w:val="16"/>
        </w:rPr>
        <w:tab/>
      </w:r>
      <w:r w:rsidRPr="006D7132">
        <w:rPr>
          <w:rFonts w:cs="Times New Roman"/>
          <w:sz w:val="16"/>
          <w:szCs w:val="16"/>
        </w:rPr>
        <w:tab/>
      </w:r>
    </w:p>
    <w:p w:rsidR="00CE6BEB" w:rsidRPr="006D7132" w:rsidRDefault="00CE6BEB" w:rsidP="008F199E">
      <w:pPr>
        <w:rPr>
          <w:rFonts w:cs="Times New Roman"/>
          <w:sz w:val="20"/>
          <w:szCs w:val="20"/>
        </w:rPr>
      </w:pPr>
    </w:p>
    <w:p w:rsidR="008F199E" w:rsidRPr="006D7132" w:rsidRDefault="009F3F52" w:rsidP="008F199E">
      <w:pPr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Señor</w:t>
      </w:r>
      <w:r w:rsidR="00BC7124">
        <w:rPr>
          <w:rFonts w:cs="Times New Roman"/>
          <w:sz w:val="20"/>
          <w:szCs w:val="20"/>
        </w:rPr>
        <w:t>a</w:t>
      </w:r>
      <w:r w:rsidRPr="006D7132">
        <w:rPr>
          <w:rFonts w:cs="Times New Roman"/>
          <w:sz w:val="20"/>
          <w:szCs w:val="20"/>
        </w:rPr>
        <w:t xml:space="preserve"> </w:t>
      </w:r>
    </w:p>
    <w:p w:rsidR="009F3F52" w:rsidRPr="006D7132" w:rsidRDefault="00BC7124" w:rsidP="008F199E">
      <w:pPr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Patricia </w:t>
      </w:r>
      <w:proofErr w:type="spellStart"/>
      <w:r>
        <w:rPr>
          <w:rFonts w:cs="Times New Roman"/>
          <w:b/>
          <w:sz w:val="20"/>
          <w:szCs w:val="20"/>
        </w:rPr>
        <w:t>Montaván</w:t>
      </w:r>
      <w:bookmarkStart w:id="0" w:name="_GoBack"/>
      <w:bookmarkEnd w:id="0"/>
      <w:proofErr w:type="spellEnd"/>
    </w:p>
    <w:p w:rsidR="00BC7124" w:rsidRDefault="00BC7124" w:rsidP="008F199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Oficina de Comunicación Social/Unidad de Información Pública</w:t>
      </w:r>
    </w:p>
    <w:p w:rsidR="009F3F52" w:rsidRPr="006D7132" w:rsidRDefault="009F3F52" w:rsidP="008F199E">
      <w:pPr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Minist</w:t>
      </w:r>
      <w:r w:rsidR="00FF3369">
        <w:rPr>
          <w:rFonts w:cs="Times New Roman"/>
          <w:sz w:val="20"/>
          <w:szCs w:val="20"/>
        </w:rPr>
        <w:t>e</w:t>
      </w:r>
      <w:r w:rsidRPr="006D7132">
        <w:rPr>
          <w:rFonts w:cs="Times New Roman"/>
          <w:sz w:val="20"/>
          <w:szCs w:val="20"/>
        </w:rPr>
        <w:t>r</w:t>
      </w:r>
      <w:r w:rsidR="00FF3369">
        <w:rPr>
          <w:rFonts w:cs="Times New Roman"/>
          <w:sz w:val="20"/>
          <w:szCs w:val="20"/>
        </w:rPr>
        <w:t>i</w:t>
      </w:r>
      <w:r w:rsidRPr="006D7132">
        <w:rPr>
          <w:rFonts w:cs="Times New Roman"/>
          <w:sz w:val="20"/>
          <w:szCs w:val="20"/>
        </w:rPr>
        <w:t>o de Agricultura, Ganadería y Alimentación</w:t>
      </w:r>
    </w:p>
    <w:p w:rsidR="009F3F52" w:rsidRPr="006D7132" w:rsidRDefault="009F3F52" w:rsidP="008F199E">
      <w:pPr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Su Despacho:</w:t>
      </w:r>
    </w:p>
    <w:p w:rsidR="009F3F52" w:rsidRPr="006D7132" w:rsidRDefault="009F3F52" w:rsidP="008F199E">
      <w:pPr>
        <w:rPr>
          <w:rFonts w:cs="Times New Roman"/>
          <w:sz w:val="20"/>
          <w:szCs w:val="20"/>
        </w:rPr>
      </w:pPr>
    </w:p>
    <w:p w:rsidR="00310F10" w:rsidRPr="006D7132" w:rsidRDefault="009F3F52" w:rsidP="008F199E">
      <w:pPr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Señor</w:t>
      </w:r>
      <w:r w:rsidR="00BC7124">
        <w:rPr>
          <w:rFonts w:cs="Times New Roman"/>
          <w:sz w:val="20"/>
          <w:szCs w:val="20"/>
        </w:rPr>
        <w:t>a</w:t>
      </w:r>
      <w:r w:rsidRPr="006D7132">
        <w:rPr>
          <w:rFonts w:cs="Times New Roman"/>
          <w:sz w:val="20"/>
          <w:szCs w:val="20"/>
        </w:rPr>
        <w:t xml:space="preserve"> </w:t>
      </w:r>
      <w:proofErr w:type="spellStart"/>
      <w:r w:rsidR="00BC7124">
        <w:rPr>
          <w:rFonts w:cs="Times New Roman"/>
          <w:sz w:val="20"/>
          <w:szCs w:val="20"/>
        </w:rPr>
        <w:t>Montaván</w:t>
      </w:r>
      <w:proofErr w:type="spellEnd"/>
      <w:r w:rsidRPr="006D7132">
        <w:rPr>
          <w:rFonts w:cs="Times New Roman"/>
          <w:sz w:val="20"/>
          <w:szCs w:val="20"/>
        </w:rPr>
        <w:t>:</w:t>
      </w:r>
    </w:p>
    <w:p w:rsidR="009F3F52" w:rsidRPr="006D7132" w:rsidRDefault="009F3F52" w:rsidP="008F199E">
      <w:pPr>
        <w:rPr>
          <w:rFonts w:cs="Times New Roman"/>
          <w:sz w:val="20"/>
          <w:szCs w:val="20"/>
        </w:rPr>
      </w:pPr>
    </w:p>
    <w:p w:rsidR="00527948" w:rsidRDefault="00527948" w:rsidP="00527948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Atentamente, a fin de dar cumplimiento al contenido del </w:t>
      </w:r>
      <w:r w:rsidRPr="00487AB7">
        <w:rPr>
          <w:rFonts w:cs="Times New Roman"/>
          <w:b/>
          <w:sz w:val="20"/>
          <w:szCs w:val="20"/>
        </w:rPr>
        <w:t>Artículo 19 del Decreto 25-2018</w:t>
      </w:r>
      <w:r>
        <w:rPr>
          <w:rFonts w:cs="Times New Roman"/>
          <w:sz w:val="20"/>
          <w:szCs w:val="20"/>
        </w:rPr>
        <w:t xml:space="preserve"> del Congreso de la República, que aprobó el Presupuesto General de Ingresos y Egresos del Estado para el año 2019 </w:t>
      </w:r>
      <w:r w:rsidR="00487AB7">
        <w:rPr>
          <w:rFonts w:cs="Times New Roman"/>
          <w:b/>
          <w:sz w:val="20"/>
          <w:szCs w:val="20"/>
        </w:rPr>
        <w:t xml:space="preserve">se traslada informe en CD </w:t>
      </w:r>
      <w:r>
        <w:rPr>
          <w:rFonts w:cs="Times New Roman"/>
          <w:b/>
          <w:sz w:val="20"/>
          <w:szCs w:val="20"/>
        </w:rPr>
        <w:t>sobre la ejecución presupuestaria</w:t>
      </w:r>
      <w:r>
        <w:rPr>
          <w:rFonts w:cs="Times New Roman"/>
          <w:sz w:val="20"/>
          <w:szCs w:val="20"/>
        </w:rPr>
        <w:t xml:space="preserve"> del Ministerio de Agricultura, Ganadería y Alimentación (</w:t>
      </w:r>
      <w:r>
        <w:rPr>
          <w:rFonts w:cs="Times New Roman"/>
          <w:b/>
          <w:sz w:val="20"/>
          <w:szCs w:val="20"/>
        </w:rPr>
        <w:t>MAGA)</w:t>
      </w:r>
      <w:r>
        <w:rPr>
          <w:rFonts w:cs="Times New Roman"/>
          <w:sz w:val="20"/>
          <w:szCs w:val="20"/>
        </w:rPr>
        <w:t xml:space="preserve"> al  </w:t>
      </w:r>
      <w:r>
        <w:rPr>
          <w:rFonts w:cs="Times New Roman"/>
          <w:b/>
          <w:sz w:val="20"/>
          <w:szCs w:val="20"/>
        </w:rPr>
        <w:t>MES DE OCTUBRE   DE 2019</w:t>
      </w:r>
      <w:r>
        <w:rPr>
          <w:rFonts w:cs="Times New Roman"/>
          <w:sz w:val="20"/>
          <w:szCs w:val="20"/>
        </w:rPr>
        <w:t>, lo siguiente (Ver reportes del SICOIN, adjuntos en CD), a fin de que se publique en la página Web del MAGA:</w:t>
      </w:r>
    </w:p>
    <w:p w:rsidR="00CE6BEB" w:rsidRPr="006D7132" w:rsidRDefault="00CE6BEB" w:rsidP="00C56EBA">
      <w:pPr>
        <w:jc w:val="center"/>
        <w:rPr>
          <w:rFonts w:cs="Times New Roman"/>
          <w:sz w:val="20"/>
          <w:szCs w:val="20"/>
        </w:rPr>
      </w:pPr>
    </w:p>
    <w:p w:rsidR="007619DD" w:rsidRPr="006D7132" w:rsidRDefault="001C26BD" w:rsidP="00C56EBA">
      <w:pPr>
        <w:jc w:val="center"/>
        <w:rPr>
          <w:rFonts w:cs="Times New Roman"/>
          <w:sz w:val="18"/>
          <w:szCs w:val="18"/>
        </w:rPr>
      </w:pPr>
      <w:r w:rsidRPr="006D7132">
        <w:rPr>
          <w:rFonts w:cs="Times New Roman"/>
          <w:sz w:val="18"/>
          <w:szCs w:val="18"/>
        </w:rPr>
        <w:t xml:space="preserve">% </w:t>
      </w:r>
      <w:r w:rsidR="00146513" w:rsidRPr="006D7132">
        <w:rPr>
          <w:rFonts w:cs="Times New Roman"/>
          <w:sz w:val="18"/>
          <w:szCs w:val="18"/>
        </w:rPr>
        <w:t xml:space="preserve">Ejecución del Gobierno </w:t>
      </w:r>
    </w:p>
    <w:p w:rsidR="00146513" w:rsidRPr="006D7132" w:rsidRDefault="00146513" w:rsidP="00C56EBA">
      <w:pPr>
        <w:jc w:val="center"/>
        <w:rPr>
          <w:rFonts w:cs="Times New Roman"/>
          <w:sz w:val="18"/>
          <w:szCs w:val="18"/>
        </w:rPr>
      </w:pPr>
      <w:r w:rsidRPr="006D7132">
        <w:rPr>
          <w:rFonts w:cs="Times New Roman"/>
          <w:sz w:val="18"/>
          <w:szCs w:val="18"/>
        </w:rPr>
        <w:t>(Ministerios, secretarías, obligaciones</w:t>
      </w:r>
      <w:r w:rsidR="008C5154">
        <w:rPr>
          <w:rFonts w:cs="Times New Roman"/>
          <w:sz w:val="18"/>
          <w:szCs w:val="18"/>
        </w:rPr>
        <w:t xml:space="preserve"> del Estado</w:t>
      </w:r>
      <w:r w:rsidRPr="006D7132">
        <w:rPr>
          <w:rFonts w:cs="Times New Roman"/>
          <w:sz w:val="18"/>
          <w:szCs w:val="18"/>
        </w:rPr>
        <w:t>)</w:t>
      </w:r>
    </w:p>
    <w:p w:rsidR="00146513" w:rsidRPr="006D7132" w:rsidRDefault="00146513" w:rsidP="00C56EBA">
      <w:pPr>
        <w:jc w:val="center"/>
        <w:rPr>
          <w:rFonts w:cs="Times New Roman"/>
          <w:sz w:val="18"/>
          <w:szCs w:val="18"/>
        </w:rPr>
      </w:pPr>
      <w:r w:rsidRPr="006D7132">
        <w:rPr>
          <w:rFonts w:cs="Times New Roman"/>
          <w:sz w:val="18"/>
          <w:szCs w:val="18"/>
        </w:rPr>
        <w:t xml:space="preserve">Al mes de </w:t>
      </w:r>
      <w:r w:rsidR="00BA15EA">
        <w:rPr>
          <w:rFonts w:cs="Times New Roman"/>
          <w:sz w:val="18"/>
          <w:szCs w:val="18"/>
        </w:rPr>
        <w:t xml:space="preserve">octubre </w:t>
      </w:r>
      <w:r w:rsidRPr="006D7132">
        <w:rPr>
          <w:rFonts w:cs="Times New Roman"/>
          <w:sz w:val="18"/>
          <w:szCs w:val="18"/>
        </w:rPr>
        <w:t xml:space="preserve"> de 2019</w:t>
      </w:r>
    </w:p>
    <w:p w:rsidR="00CE6BEB" w:rsidRPr="006D7132" w:rsidRDefault="00146513" w:rsidP="00146513">
      <w:pPr>
        <w:rPr>
          <w:rFonts w:cs="Times New Roman"/>
          <w:sz w:val="12"/>
          <w:szCs w:val="12"/>
        </w:rPr>
      </w:pPr>
      <w:r w:rsidRPr="006D7132">
        <w:rPr>
          <w:rFonts w:cs="Times New Roman"/>
          <w:sz w:val="20"/>
          <w:szCs w:val="20"/>
        </w:rPr>
        <w:tab/>
      </w:r>
      <w:r w:rsidRPr="006D7132">
        <w:rPr>
          <w:rFonts w:cs="Times New Roman"/>
          <w:sz w:val="20"/>
          <w:szCs w:val="20"/>
        </w:rPr>
        <w:tab/>
      </w:r>
    </w:p>
    <w:tbl>
      <w:tblPr>
        <w:tblW w:w="5481" w:type="dxa"/>
        <w:tblInd w:w="19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120"/>
        <w:gridCol w:w="661"/>
      </w:tblGrid>
      <w:tr w:rsidR="00BA15EA" w:rsidRPr="00BA15EA" w:rsidTr="00BA15EA">
        <w:trPr>
          <w:trHeight w:val="3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proofErr w:type="spellStart"/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Corr</w:t>
            </w:r>
            <w:proofErr w:type="spellEnd"/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Entidad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% de Ejecución </w:t>
            </w:r>
          </w:p>
        </w:tc>
      </w:tr>
      <w:tr w:rsidR="00BA15EA" w:rsidRPr="00BA15EA" w:rsidTr="00BA15EA">
        <w:trPr>
          <w:trHeight w:val="2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PRESIDENCIA DE LA REPÚBLICA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80.26</w:t>
            </w:r>
          </w:p>
        </w:tc>
      </w:tr>
      <w:tr w:rsidR="00BA15EA" w:rsidRPr="00BA15EA" w:rsidTr="00BA15EA">
        <w:trPr>
          <w:trHeight w:val="2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SERVICIOS DE LA DEUDA PUBLICA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78.80</w:t>
            </w:r>
          </w:p>
        </w:tc>
      </w:tr>
      <w:tr w:rsidR="00BA15EA" w:rsidRPr="00BA15EA" w:rsidTr="00BA15EA">
        <w:trPr>
          <w:trHeight w:val="2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OBLIGACIONES DEL ESTADO A CARGO DEL TESORO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77.70</w:t>
            </w:r>
          </w:p>
        </w:tc>
      </w:tr>
      <w:tr w:rsidR="00BA15EA" w:rsidRPr="00BA15EA" w:rsidTr="00BA15EA">
        <w:trPr>
          <w:trHeight w:val="2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EDUCACIÓN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77.47</w:t>
            </w:r>
          </w:p>
        </w:tc>
      </w:tr>
      <w:tr w:rsidR="00BA15EA" w:rsidRPr="00BA15EA" w:rsidTr="00BA15EA">
        <w:trPr>
          <w:trHeight w:val="2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PROCURADURÍA GENERAL DE LA NACIÓN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75.12</w:t>
            </w:r>
          </w:p>
        </w:tc>
      </w:tr>
      <w:tr w:rsidR="00BA15EA" w:rsidRPr="00BA15EA" w:rsidTr="00BA15EA">
        <w:trPr>
          <w:trHeight w:val="2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LA DEFENSA NACIONAL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74.75</w:t>
            </w:r>
          </w:p>
        </w:tc>
      </w:tr>
      <w:tr w:rsidR="00BA15EA" w:rsidRPr="00BA15EA" w:rsidTr="00BA15EA">
        <w:trPr>
          <w:trHeight w:val="2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SALUD PÚBLICA Y ASISTENCIA SOCIAL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71.86</w:t>
            </w:r>
          </w:p>
        </w:tc>
      </w:tr>
      <w:tr w:rsidR="00BA15EA" w:rsidRPr="00BA15EA" w:rsidTr="00BA15EA">
        <w:trPr>
          <w:trHeight w:val="2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TRABAJO Y PREVISIÓN SOCIAL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71.36</w:t>
            </w:r>
          </w:p>
        </w:tc>
      </w:tr>
      <w:tr w:rsidR="00BA15EA" w:rsidRPr="00BA15EA" w:rsidTr="00BA15EA">
        <w:trPr>
          <w:trHeight w:val="1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ECONOMÍA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70.57</w:t>
            </w:r>
          </w:p>
        </w:tc>
      </w:tr>
      <w:tr w:rsidR="00BA15EA" w:rsidRPr="00BA15EA" w:rsidTr="00BA15EA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 COMUNICACIONES, INFRAESTRUCTURA Y VIVIENDA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69.96</w:t>
            </w:r>
          </w:p>
        </w:tc>
      </w:tr>
      <w:tr w:rsidR="00BA15EA" w:rsidRPr="00BA15EA" w:rsidTr="00BA15EA">
        <w:trPr>
          <w:trHeight w:val="1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RELACIONES EXTERIORES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67.71</w:t>
            </w:r>
          </w:p>
        </w:tc>
      </w:tr>
      <w:tr w:rsidR="00BA15EA" w:rsidRPr="00BA15EA" w:rsidTr="00BA15EA">
        <w:trPr>
          <w:trHeight w:val="1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GOBERNACIÓN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66.66</w:t>
            </w:r>
          </w:p>
        </w:tc>
      </w:tr>
      <w:tr w:rsidR="00BA15EA" w:rsidRPr="00BA15EA" w:rsidTr="00BA15EA">
        <w:trPr>
          <w:trHeight w:val="1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SECRETARÍAS Y OTRAS DEPENDENCIAS DEL EJECUTIVO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66.45</w:t>
            </w:r>
          </w:p>
        </w:tc>
      </w:tr>
      <w:tr w:rsidR="00BA15EA" w:rsidRPr="00BA15EA" w:rsidTr="00BA15EA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000000" w:fill="FDE9D9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000000" w:fill="FDE9D9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AGRICULTURA, GANADERÍA Y ALIMENTACIÓN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000000" w:fill="FDE9D9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66.05</w:t>
            </w:r>
          </w:p>
        </w:tc>
      </w:tr>
      <w:tr w:rsidR="00BA15EA" w:rsidRPr="00BA15EA" w:rsidTr="00BA15EA">
        <w:trPr>
          <w:trHeight w:val="1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ENERGÍA Y MINAS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65.43</w:t>
            </w:r>
          </w:p>
        </w:tc>
      </w:tr>
      <w:tr w:rsidR="00BA15EA" w:rsidRPr="00BA15EA" w:rsidTr="00BA15EA">
        <w:trPr>
          <w:trHeight w:val="2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FINANZAS PÚBLICAS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63.82</w:t>
            </w:r>
          </w:p>
        </w:tc>
      </w:tr>
      <w:tr w:rsidR="00BA15EA" w:rsidRPr="00BA15EA" w:rsidTr="00BA15EA">
        <w:trPr>
          <w:trHeight w:val="2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AMBIENTE Y RECURSOS NATURALES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61.27</w:t>
            </w:r>
          </w:p>
        </w:tc>
      </w:tr>
      <w:tr w:rsidR="00BA15EA" w:rsidRPr="00BA15EA" w:rsidTr="00BA15EA">
        <w:trPr>
          <w:trHeight w:val="2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DESARROLLO SOCIAL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60.92</w:t>
            </w:r>
          </w:p>
        </w:tc>
      </w:tr>
      <w:tr w:rsidR="00BA15EA" w:rsidRPr="00BA15EA" w:rsidTr="00BA15EA">
        <w:trPr>
          <w:trHeight w:val="2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MINISTERIO DE CULTURA Y DEPORTES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56.99</w:t>
            </w:r>
          </w:p>
        </w:tc>
      </w:tr>
      <w:tr w:rsidR="00BA15EA" w:rsidRPr="00BA15EA" w:rsidTr="00BA15EA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5EA" w:rsidRPr="00BA15EA" w:rsidRDefault="00BA15EA" w:rsidP="00BA15E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A15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5EA" w:rsidRPr="00BA15EA" w:rsidRDefault="00BA15EA" w:rsidP="00BA15EA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BA15E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74.97</w:t>
            </w:r>
          </w:p>
        </w:tc>
      </w:tr>
    </w:tbl>
    <w:p w:rsidR="007619DD" w:rsidRPr="006D7132" w:rsidRDefault="007619DD" w:rsidP="00146513">
      <w:pPr>
        <w:rPr>
          <w:rFonts w:cs="Times New Roman"/>
          <w:sz w:val="12"/>
          <w:szCs w:val="12"/>
        </w:rPr>
      </w:pPr>
    </w:p>
    <w:p w:rsidR="001C26BD" w:rsidRPr="006D7132" w:rsidRDefault="00D9703B" w:rsidP="001C26BD">
      <w:pPr>
        <w:rPr>
          <w:rFonts w:cs="Times New Roman"/>
          <w:sz w:val="16"/>
          <w:szCs w:val="16"/>
        </w:rPr>
      </w:pPr>
      <w:r w:rsidRPr="006D7132">
        <w:rPr>
          <w:rFonts w:cs="Times New Roman"/>
          <w:sz w:val="22"/>
          <w:szCs w:val="22"/>
        </w:rPr>
        <w:tab/>
      </w:r>
      <w:r w:rsidRPr="006D7132">
        <w:rPr>
          <w:rFonts w:cs="Times New Roman"/>
          <w:sz w:val="22"/>
          <w:szCs w:val="22"/>
        </w:rPr>
        <w:tab/>
      </w:r>
      <w:r w:rsidR="004E0D9E">
        <w:rPr>
          <w:rFonts w:cs="Times New Roman"/>
          <w:sz w:val="22"/>
          <w:szCs w:val="22"/>
        </w:rPr>
        <w:tab/>
      </w:r>
      <w:r w:rsidR="00BC2B58" w:rsidRPr="006D7132">
        <w:rPr>
          <w:rFonts w:cs="Times New Roman"/>
          <w:sz w:val="16"/>
          <w:szCs w:val="16"/>
        </w:rPr>
        <w:t xml:space="preserve">Fuente: SICOIN, </w:t>
      </w:r>
      <w:r w:rsidR="00BA15EA">
        <w:rPr>
          <w:rFonts w:cs="Times New Roman"/>
          <w:sz w:val="16"/>
          <w:szCs w:val="16"/>
        </w:rPr>
        <w:t>4</w:t>
      </w:r>
      <w:r w:rsidR="004E0D9E">
        <w:rPr>
          <w:rFonts w:cs="Times New Roman"/>
          <w:sz w:val="16"/>
          <w:szCs w:val="16"/>
        </w:rPr>
        <w:t xml:space="preserve"> de </w:t>
      </w:r>
      <w:r w:rsidR="00BA15EA">
        <w:rPr>
          <w:rFonts w:cs="Times New Roman"/>
          <w:sz w:val="16"/>
          <w:szCs w:val="16"/>
        </w:rPr>
        <w:t xml:space="preserve">noviembre </w:t>
      </w:r>
      <w:r w:rsidR="004E0D9E">
        <w:rPr>
          <w:rFonts w:cs="Times New Roman"/>
          <w:sz w:val="16"/>
          <w:szCs w:val="16"/>
        </w:rPr>
        <w:t xml:space="preserve"> </w:t>
      </w:r>
      <w:r w:rsidR="00B36663" w:rsidRPr="006D7132">
        <w:rPr>
          <w:rFonts w:cs="Times New Roman"/>
          <w:sz w:val="16"/>
          <w:szCs w:val="16"/>
        </w:rPr>
        <w:t xml:space="preserve"> d</w:t>
      </w:r>
      <w:r w:rsidR="00BC2B58" w:rsidRPr="006D7132">
        <w:rPr>
          <w:rFonts w:cs="Times New Roman"/>
          <w:sz w:val="16"/>
          <w:szCs w:val="16"/>
        </w:rPr>
        <w:t>e 2019</w:t>
      </w:r>
    </w:p>
    <w:p w:rsidR="001C26BD" w:rsidRPr="006D7132" w:rsidRDefault="001C26BD" w:rsidP="001C26BD">
      <w:pPr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 xml:space="preserve">                                               </w:t>
      </w:r>
    </w:p>
    <w:p w:rsidR="001C26BD" w:rsidRPr="006D7132" w:rsidRDefault="001C26BD" w:rsidP="001C26BD">
      <w:pPr>
        <w:rPr>
          <w:rFonts w:cs="Times New Roman"/>
          <w:sz w:val="22"/>
          <w:szCs w:val="22"/>
        </w:rPr>
      </w:pPr>
    </w:p>
    <w:p w:rsidR="001C26BD" w:rsidRPr="006D7132" w:rsidRDefault="001C26BD" w:rsidP="001C26BD">
      <w:pPr>
        <w:rPr>
          <w:rFonts w:cs="Times New Roman"/>
          <w:sz w:val="22"/>
          <w:szCs w:val="22"/>
        </w:rPr>
      </w:pPr>
    </w:p>
    <w:p w:rsidR="001C26BD" w:rsidRPr="006D7132" w:rsidRDefault="001C26BD" w:rsidP="001C26BD">
      <w:pPr>
        <w:rPr>
          <w:rFonts w:cs="Times New Roman"/>
          <w:sz w:val="22"/>
          <w:szCs w:val="22"/>
        </w:rPr>
      </w:pPr>
    </w:p>
    <w:p w:rsidR="001C26BD" w:rsidRPr="006D7132" w:rsidRDefault="001C26BD" w:rsidP="001C26BD">
      <w:pPr>
        <w:rPr>
          <w:rFonts w:cs="Times New Roman"/>
          <w:sz w:val="22"/>
          <w:szCs w:val="22"/>
        </w:rPr>
      </w:pPr>
    </w:p>
    <w:p w:rsidR="00B27386" w:rsidRPr="006D7132" w:rsidRDefault="00B27386" w:rsidP="001C26BD">
      <w:pPr>
        <w:rPr>
          <w:rFonts w:cs="Times New Roman"/>
          <w:sz w:val="22"/>
          <w:szCs w:val="22"/>
        </w:rPr>
      </w:pPr>
    </w:p>
    <w:p w:rsidR="00230B56" w:rsidRDefault="00230B56" w:rsidP="002B09C7">
      <w:pPr>
        <w:jc w:val="both"/>
        <w:rPr>
          <w:rFonts w:cs="Times New Roman"/>
          <w:sz w:val="22"/>
          <w:szCs w:val="22"/>
        </w:rPr>
      </w:pPr>
    </w:p>
    <w:p w:rsidR="00837788" w:rsidRDefault="00BD6B8E" w:rsidP="002B09C7">
      <w:pPr>
        <w:jc w:val="both"/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>E</w:t>
      </w:r>
      <w:r w:rsidR="00B27386" w:rsidRPr="006D7132">
        <w:rPr>
          <w:rFonts w:cs="Times New Roman"/>
          <w:sz w:val="22"/>
          <w:szCs w:val="22"/>
        </w:rPr>
        <w:t>l MAGA</w:t>
      </w:r>
      <w:r w:rsidR="002B09C7" w:rsidRPr="006D7132">
        <w:rPr>
          <w:rFonts w:cs="Times New Roman"/>
          <w:sz w:val="22"/>
          <w:szCs w:val="22"/>
        </w:rPr>
        <w:t>,</w:t>
      </w:r>
      <w:r w:rsidRPr="006D7132">
        <w:rPr>
          <w:rFonts w:cs="Times New Roman"/>
          <w:sz w:val="22"/>
          <w:szCs w:val="22"/>
        </w:rPr>
        <w:t xml:space="preserve"> en cuanto a ejecución presupuestaria</w:t>
      </w:r>
      <w:r w:rsidR="00B27386" w:rsidRPr="006D7132">
        <w:rPr>
          <w:rFonts w:cs="Times New Roman"/>
          <w:sz w:val="22"/>
          <w:szCs w:val="22"/>
        </w:rPr>
        <w:t xml:space="preserve">, </w:t>
      </w:r>
      <w:r w:rsidR="008E3D7B" w:rsidRPr="006D7132">
        <w:rPr>
          <w:rFonts w:cs="Times New Roman"/>
          <w:sz w:val="22"/>
          <w:szCs w:val="22"/>
        </w:rPr>
        <w:t xml:space="preserve">al mes de </w:t>
      </w:r>
      <w:r w:rsidR="00230B56">
        <w:rPr>
          <w:rFonts w:cs="Times New Roman"/>
          <w:sz w:val="22"/>
          <w:szCs w:val="22"/>
        </w:rPr>
        <w:t xml:space="preserve">octubre </w:t>
      </w:r>
      <w:r w:rsidR="004E0D9E">
        <w:rPr>
          <w:rFonts w:cs="Times New Roman"/>
          <w:sz w:val="22"/>
          <w:szCs w:val="22"/>
        </w:rPr>
        <w:t xml:space="preserve"> de 2019</w:t>
      </w:r>
      <w:r w:rsidR="00D75403">
        <w:rPr>
          <w:rFonts w:cs="Times New Roman"/>
          <w:sz w:val="22"/>
          <w:szCs w:val="22"/>
        </w:rPr>
        <w:t>,</w:t>
      </w:r>
      <w:r w:rsidR="004E0D9E">
        <w:rPr>
          <w:rFonts w:cs="Times New Roman"/>
          <w:sz w:val="22"/>
          <w:szCs w:val="22"/>
        </w:rPr>
        <w:t xml:space="preserve"> se encuentra en la posición </w:t>
      </w:r>
      <w:r w:rsidR="00875389">
        <w:rPr>
          <w:rFonts w:cs="Times New Roman"/>
          <w:sz w:val="22"/>
          <w:szCs w:val="22"/>
        </w:rPr>
        <w:t>No. 14</w:t>
      </w:r>
      <w:r w:rsidR="004E0D9E">
        <w:rPr>
          <w:rFonts w:cs="Times New Roman"/>
          <w:sz w:val="22"/>
          <w:szCs w:val="22"/>
        </w:rPr>
        <w:t xml:space="preserve"> con relación </w:t>
      </w:r>
      <w:r w:rsidR="00B27386" w:rsidRPr="006D7132">
        <w:rPr>
          <w:rFonts w:cs="Times New Roman"/>
          <w:sz w:val="22"/>
          <w:szCs w:val="22"/>
        </w:rPr>
        <w:t xml:space="preserve">a los ministerios, secretarías y </w:t>
      </w:r>
      <w:r w:rsidRPr="006D7132">
        <w:rPr>
          <w:rFonts w:cs="Times New Roman"/>
          <w:sz w:val="22"/>
          <w:szCs w:val="22"/>
        </w:rPr>
        <w:t>obligaciones del Gobierno</w:t>
      </w:r>
      <w:r w:rsidR="00230B56">
        <w:rPr>
          <w:rFonts w:cs="Times New Roman"/>
          <w:sz w:val="22"/>
          <w:szCs w:val="22"/>
        </w:rPr>
        <w:t xml:space="preserve"> (Tiene la misma posición del mes octubre del corriente)</w:t>
      </w:r>
      <w:r w:rsidRPr="006D7132">
        <w:rPr>
          <w:rFonts w:cs="Times New Roman"/>
          <w:sz w:val="22"/>
          <w:szCs w:val="22"/>
        </w:rPr>
        <w:t xml:space="preserve">, por debajo de la media en </w:t>
      </w:r>
      <w:r w:rsidR="009E7C0A">
        <w:rPr>
          <w:rFonts w:cs="Times New Roman"/>
          <w:sz w:val="22"/>
          <w:szCs w:val="22"/>
        </w:rPr>
        <w:t>-</w:t>
      </w:r>
      <w:r w:rsidR="004E0D9E">
        <w:rPr>
          <w:rFonts w:cs="Times New Roman"/>
          <w:sz w:val="22"/>
          <w:szCs w:val="22"/>
        </w:rPr>
        <w:t>8.</w:t>
      </w:r>
      <w:r w:rsidR="00230B56">
        <w:rPr>
          <w:rFonts w:cs="Times New Roman"/>
          <w:sz w:val="22"/>
          <w:szCs w:val="22"/>
        </w:rPr>
        <w:t>92</w:t>
      </w:r>
      <w:r w:rsidR="00CE6BEB" w:rsidRPr="006D7132">
        <w:rPr>
          <w:rFonts w:cs="Times New Roman"/>
          <w:sz w:val="22"/>
          <w:szCs w:val="22"/>
        </w:rPr>
        <w:t xml:space="preserve"> </w:t>
      </w:r>
      <w:r w:rsidRPr="006D7132">
        <w:rPr>
          <w:rFonts w:cs="Times New Roman"/>
          <w:sz w:val="22"/>
          <w:szCs w:val="22"/>
        </w:rPr>
        <w:t>%</w:t>
      </w:r>
      <w:r w:rsidR="00EA10C4" w:rsidRPr="006D7132">
        <w:rPr>
          <w:rFonts w:cs="Times New Roman"/>
          <w:sz w:val="22"/>
          <w:szCs w:val="22"/>
        </w:rPr>
        <w:t xml:space="preserve"> (</w:t>
      </w:r>
      <w:r w:rsidR="00230B56">
        <w:rPr>
          <w:rFonts w:cs="Times New Roman"/>
          <w:sz w:val="22"/>
          <w:szCs w:val="22"/>
        </w:rPr>
        <w:t>66.05-74.97=</w:t>
      </w:r>
      <w:r w:rsidR="00EA10C4" w:rsidRPr="006D7132">
        <w:rPr>
          <w:rFonts w:cs="Times New Roman"/>
          <w:sz w:val="22"/>
          <w:szCs w:val="22"/>
        </w:rPr>
        <w:t xml:space="preserve"> </w:t>
      </w:r>
      <w:r w:rsidR="009E7C0A">
        <w:rPr>
          <w:rFonts w:cs="Times New Roman"/>
          <w:sz w:val="22"/>
          <w:szCs w:val="22"/>
        </w:rPr>
        <w:t>-</w:t>
      </w:r>
      <w:r w:rsidR="00545E23">
        <w:rPr>
          <w:rFonts w:cs="Times New Roman"/>
          <w:sz w:val="22"/>
          <w:szCs w:val="22"/>
        </w:rPr>
        <w:t>8.</w:t>
      </w:r>
      <w:r w:rsidR="00230B56">
        <w:rPr>
          <w:rFonts w:cs="Times New Roman"/>
          <w:sz w:val="22"/>
          <w:szCs w:val="22"/>
        </w:rPr>
        <w:t>92</w:t>
      </w:r>
      <w:r w:rsidR="00545E23">
        <w:rPr>
          <w:rFonts w:cs="Times New Roman"/>
          <w:sz w:val="22"/>
          <w:szCs w:val="22"/>
        </w:rPr>
        <w:t>%).</w:t>
      </w:r>
      <w:r w:rsidR="00D33C0F">
        <w:rPr>
          <w:rFonts w:cs="Times New Roman"/>
          <w:sz w:val="22"/>
          <w:szCs w:val="22"/>
        </w:rPr>
        <w:t xml:space="preserve"> El incremento porcentual de la ejecución de octubre a diciembre fue de </w:t>
      </w:r>
      <w:r w:rsidR="009F6D4D">
        <w:rPr>
          <w:rFonts w:cs="Times New Roman"/>
          <w:sz w:val="22"/>
          <w:szCs w:val="22"/>
        </w:rPr>
        <w:t xml:space="preserve">{(66.05/58.03)-1}x100= 13.82%; el incremento en la ejecución promedio fue de </w:t>
      </w:r>
      <w:r w:rsidR="00837788">
        <w:rPr>
          <w:rFonts w:cs="Times New Roman"/>
          <w:sz w:val="22"/>
          <w:szCs w:val="22"/>
        </w:rPr>
        <w:t>{(74.97/66.70)-1}x100= 12.40% para ese periodo.</w:t>
      </w:r>
    </w:p>
    <w:p w:rsidR="000011E1" w:rsidRPr="00ED5AF1" w:rsidRDefault="000011E1" w:rsidP="001C26BD">
      <w:pPr>
        <w:jc w:val="center"/>
        <w:rPr>
          <w:rFonts w:cs="Times New Roman"/>
          <w:sz w:val="14"/>
          <w:szCs w:val="14"/>
        </w:rPr>
      </w:pPr>
    </w:p>
    <w:p w:rsidR="001C26BD" w:rsidRPr="000354C6" w:rsidRDefault="001C26BD" w:rsidP="001C26BD">
      <w:pPr>
        <w:jc w:val="center"/>
        <w:rPr>
          <w:rFonts w:cs="Times New Roman"/>
          <w:sz w:val="18"/>
          <w:szCs w:val="18"/>
        </w:rPr>
      </w:pPr>
      <w:r w:rsidRPr="000354C6">
        <w:rPr>
          <w:rFonts w:cs="Times New Roman"/>
          <w:sz w:val="18"/>
          <w:szCs w:val="18"/>
        </w:rPr>
        <w:t>Ejecución por Entidad/Tipo de gasto</w:t>
      </w:r>
    </w:p>
    <w:p w:rsidR="001C26BD" w:rsidRDefault="001C26BD" w:rsidP="001C26BD">
      <w:pPr>
        <w:jc w:val="center"/>
        <w:rPr>
          <w:rFonts w:cs="Times New Roman"/>
          <w:sz w:val="18"/>
          <w:szCs w:val="18"/>
        </w:rPr>
      </w:pPr>
      <w:r w:rsidRPr="000354C6">
        <w:rPr>
          <w:rFonts w:cs="Times New Roman"/>
          <w:sz w:val="18"/>
          <w:szCs w:val="18"/>
        </w:rPr>
        <w:t>(Millones de quetzales)</w:t>
      </w:r>
    </w:p>
    <w:p w:rsidR="000354C6" w:rsidRPr="000354C6" w:rsidRDefault="000354C6" w:rsidP="001C26BD">
      <w:pPr>
        <w:jc w:val="center"/>
        <w:rPr>
          <w:rFonts w:cs="Times New Roman"/>
          <w:sz w:val="18"/>
          <w:szCs w:val="18"/>
        </w:rPr>
      </w:pPr>
      <w:r w:rsidRPr="000354C6">
        <w:rPr>
          <w:rFonts w:cs="Times New Roman"/>
          <w:sz w:val="18"/>
          <w:szCs w:val="18"/>
        </w:rPr>
        <w:t xml:space="preserve">Al mes de </w:t>
      </w:r>
      <w:r w:rsidR="0010575F">
        <w:rPr>
          <w:rFonts w:cs="Times New Roman"/>
          <w:sz w:val="18"/>
          <w:szCs w:val="18"/>
        </w:rPr>
        <w:t xml:space="preserve">octubre </w:t>
      </w:r>
      <w:r w:rsidR="00ED5AF1">
        <w:rPr>
          <w:rFonts w:cs="Times New Roman"/>
          <w:sz w:val="18"/>
          <w:szCs w:val="18"/>
        </w:rPr>
        <w:t xml:space="preserve"> </w:t>
      </w:r>
      <w:r w:rsidRPr="000354C6">
        <w:rPr>
          <w:rFonts w:cs="Times New Roman"/>
          <w:sz w:val="18"/>
          <w:szCs w:val="18"/>
        </w:rPr>
        <w:t>de 2019</w:t>
      </w:r>
    </w:p>
    <w:tbl>
      <w:tblPr>
        <w:tblW w:w="10580" w:type="dxa"/>
        <w:tblInd w:w="-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1536"/>
        <w:gridCol w:w="1292"/>
        <w:gridCol w:w="1537"/>
        <w:gridCol w:w="1397"/>
        <w:gridCol w:w="1209"/>
        <w:gridCol w:w="1183"/>
        <w:gridCol w:w="1171"/>
      </w:tblGrid>
      <w:tr w:rsidR="00456D3C" w:rsidRPr="00456D3C" w:rsidTr="00456D3C">
        <w:trPr>
          <w:trHeight w:val="645"/>
        </w:trPr>
        <w:tc>
          <w:tcPr>
            <w:tcW w:w="1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Descripción</w:t>
            </w:r>
          </w:p>
        </w:tc>
        <w:tc>
          <w:tcPr>
            <w:tcW w:w="1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Asignado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Modificado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Ejecutado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% de Ejecución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% ideal de </w:t>
            </w:r>
            <w:proofErr w:type="spellStart"/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Ejec</w:t>
            </w:r>
            <w:proofErr w:type="spellEnd"/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.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Diferencia % de ejecución y % ideal de </w:t>
            </w:r>
            <w:proofErr w:type="spellStart"/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ejec</w:t>
            </w:r>
            <w:proofErr w:type="spellEnd"/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.</w:t>
            </w:r>
          </w:p>
        </w:tc>
      </w:tr>
      <w:tr w:rsidR="00456D3C" w:rsidRPr="00456D3C" w:rsidTr="00456D3C">
        <w:trPr>
          <w:trHeight w:val="270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456D3C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es-GT"/>
              </w:rPr>
              <w:t xml:space="preserve">Total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56D3C"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1,365,407,000.00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56D3C"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83,967,785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56D3C"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1,449,374,785.00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56D3C"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957,558,241.23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C11870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C11870">
              <w:rPr>
                <w:rFonts w:ascii="Cambria" w:eastAsia="Times New Roman" w:hAnsi="Cambria" w:cs="Arial"/>
                <w:color w:val="000000"/>
                <w:sz w:val="16"/>
                <w:szCs w:val="16"/>
                <w:u w:val="single"/>
                <w:lang w:eastAsia="es-GT"/>
              </w:rPr>
              <w:t>66.07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56D3C">
              <w:rPr>
                <w:rFonts w:ascii="Cambria" w:eastAsia="Times New Roman" w:hAnsi="Cambria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83.33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-17.26</w:t>
            </w:r>
          </w:p>
        </w:tc>
      </w:tr>
      <w:tr w:rsidR="00456D3C" w:rsidRPr="00456D3C" w:rsidTr="00456D3C">
        <w:trPr>
          <w:trHeight w:val="435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Funcionamiento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1,281,120,750.00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-58,145,834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1,222,974,916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823,814,843.97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67.36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83.33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-15.97</w:t>
            </w:r>
          </w:p>
        </w:tc>
      </w:tr>
      <w:tr w:rsidR="00456D3C" w:rsidRPr="00456D3C" w:rsidTr="00456D3C">
        <w:trPr>
          <w:trHeight w:val="270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Inversión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84,286,250.00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142,113,619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226,399,869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133,743,397.26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59.07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83.33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D3C" w:rsidRPr="00456D3C" w:rsidRDefault="00456D3C" w:rsidP="00456D3C">
            <w:pPr>
              <w:jc w:val="right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456D3C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-24.26</w:t>
            </w:r>
          </w:p>
        </w:tc>
      </w:tr>
    </w:tbl>
    <w:p w:rsidR="001C26BD" w:rsidRPr="000354C6" w:rsidRDefault="001C26BD" w:rsidP="001C26BD">
      <w:pPr>
        <w:jc w:val="center"/>
        <w:rPr>
          <w:rFonts w:cs="Times New Roman"/>
          <w:sz w:val="18"/>
          <w:szCs w:val="18"/>
        </w:rPr>
      </w:pPr>
    </w:p>
    <w:p w:rsidR="000354C6" w:rsidRPr="00ED5AF1" w:rsidRDefault="000354C6" w:rsidP="000354C6">
      <w:pPr>
        <w:rPr>
          <w:rFonts w:cs="Times New Roman"/>
          <w:sz w:val="14"/>
          <w:szCs w:val="14"/>
        </w:rPr>
      </w:pPr>
      <w:r w:rsidRPr="00ED5AF1">
        <w:rPr>
          <w:rFonts w:cs="Times New Roman"/>
          <w:sz w:val="14"/>
          <w:szCs w:val="14"/>
        </w:rPr>
        <w:t xml:space="preserve">Fuente: SICOIN, </w:t>
      </w:r>
      <w:r w:rsidR="00456D3C">
        <w:rPr>
          <w:rFonts w:cs="Times New Roman"/>
          <w:sz w:val="14"/>
          <w:szCs w:val="14"/>
        </w:rPr>
        <w:t>noviembre 4</w:t>
      </w:r>
      <w:r w:rsidRPr="00ED5AF1">
        <w:rPr>
          <w:rFonts w:cs="Times New Roman"/>
          <w:sz w:val="14"/>
          <w:szCs w:val="14"/>
        </w:rPr>
        <w:t xml:space="preserve">  de  2019</w:t>
      </w:r>
      <w:r w:rsidR="00456D3C">
        <w:rPr>
          <w:rFonts w:cs="Times New Roman"/>
          <w:sz w:val="14"/>
          <w:szCs w:val="14"/>
        </w:rPr>
        <w:t>.</w:t>
      </w:r>
      <w:r w:rsidRPr="00ED5AF1">
        <w:rPr>
          <w:rFonts w:cs="Times New Roman"/>
          <w:sz w:val="14"/>
          <w:szCs w:val="14"/>
        </w:rPr>
        <w:t xml:space="preserve"> </w:t>
      </w:r>
    </w:p>
    <w:p w:rsidR="00ED5AF1" w:rsidRDefault="00ED5AF1" w:rsidP="001C26BD">
      <w:pPr>
        <w:jc w:val="both"/>
        <w:rPr>
          <w:rFonts w:cs="Times New Roman"/>
          <w:sz w:val="18"/>
          <w:szCs w:val="18"/>
        </w:rPr>
      </w:pPr>
    </w:p>
    <w:p w:rsidR="001F56D9" w:rsidRPr="0010575F" w:rsidRDefault="0010575F" w:rsidP="001C26BD">
      <w:pPr>
        <w:jc w:val="both"/>
        <w:rPr>
          <w:rFonts w:cs="Times New Roman"/>
          <w:sz w:val="22"/>
          <w:szCs w:val="22"/>
        </w:rPr>
      </w:pPr>
      <w:r w:rsidRPr="0010575F">
        <w:rPr>
          <w:rFonts w:cs="Times New Roman"/>
          <w:sz w:val="22"/>
          <w:szCs w:val="22"/>
        </w:rPr>
        <w:t xml:space="preserve">En la tabla siguiente se observa la ejecución en inversión en los grupos de gasto 300, </w:t>
      </w:r>
      <w:r w:rsidR="00672768">
        <w:rPr>
          <w:rFonts w:cs="Times New Roman"/>
          <w:sz w:val="22"/>
          <w:szCs w:val="22"/>
        </w:rPr>
        <w:t>5</w:t>
      </w:r>
      <w:r w:rsidRPr="0010575F">
        <w:rPr>
          <w:rFonts w:cs="Times New Roman"/>
          <w:sz w:val="22"/>
          <w:szCs w:val="22"/>
        </w:rPr>
        <w:t>00 y 600</w:t>
      </w:r>
      <w:r>
        <w:rPr>
          <w:rFonts w:cs="Times New Roman"/>
          <w:sz w:val="22"/>
          <w:szCs w:val="22"/>
        </w:rPr>
        <w:t>, se tomen en cuenta aquellas actividades que tienen</w:t>
      </w:r>
      <w:r w:rsidR="002B25A3">
        <w:rPr>
          <w:rFonts w:cs="Times New Roman"/>
          <w:sz w:val="22"/>
          <w:szCs w:val="22"/>
        </w:rPr>
        <w:t xml:space="preserve"> montos significativos</w:t>
      </w:r>
      <w:r w:rsidR="00501935">
        <w:rPr>
          <w:rFonts w:cs="Times New Roman"/>
          <w:sz w:val="22"/>
          <w:szCs w:val="22"/>
        </w:rPr>
        <w:t>:</w:t>
      </w:r>
    </w:p>
    <w:p w:rsidR="00501935" w:rsidRDefault="00501935" w:rsidP="001F56D9">
      <w:pPr>
        <w:jc w:val="center"/>
        <w:rPr>
          <w:rFonts w:cs="Times New Roman"/>
          <w:sz w:val="18"/>
          <w:szCs w:val="18"/>
        </w:rPr>
      </w:pPr>
    </w:p>
    <w:p w:rsidR="004664E0" w:rsidRPr="001F56D9" w:rsidRDefault="001F56D9" w:rsidP="001F56D9">
      <w:pPr>
        <w:jc w:val="center"/>
        <w:rPr>
          <w:rFonts w:cs="Times New Roman"/>
          <w:sz w:val="18"/>
          <w:szCs w:val="18"/>
        </w:rPr>
      </w:pPr>
      <w:r w:rsidRPr="001F56D9">
        <w:rPr>
          <w:rFonts w:cs="Times New Roman"/>
          <w:sz w:val="18"/>
          <w:szCs w:val="18"/>
        </w:rPr>
        <w:t>Ejecución de inversión</w:t>
      </w:r>
      <w:r w:rsidR="0009163A">
        <w:rPr>
          <w:rFonts w:cs="Times New Roman"/>
          <w:sz w:val="18"/>
          <w:szCs w:val="18"/>
        </w:rPr>
        <w:t xml:space="preserve"> </w:t>
      </w:r>
    </w:p>
    <w:p w:rsidR="001F56D9" w:rsidRDefault="003F4A00" w:rsidP="001F56D9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Al mes de </w:t>
      </w:r>
      <w:r w:rsidR="00A210B9">
        <w:rPr>
          <w:rFonts w:cs="Times New Roman"/>
          <w:sz w:val="18"/>
          <w:szCs w:val="18"/>
        </w:rPr>
        <w:t xml:space="preserve">octubre </w:t>
      </w:r>
      <w:r>
        <w:rPr>
          <w:rFonts w:cs="Times New Roman"/>
          <w:sz w:val="18"/>
          <w:szCs w:val="18"/>
        </w:rPr>
        <w:t xml:space="preserve"> de </w:t>
      </w:r>
      <w:r w:rsidR="001F56D9" w:rsidRPr="001F56D9">
        <w:rPr>
          <w:rFonts w:cs="Times New Roman"/>
          <w:sz w:val="18"/>
          <w:szCs w:val="18"/>
        </w:rPr>
        <w:t xml:space="preserve"> 2019</w:t>
      </w:r>
    </w:p>
    <w:tbl>
      <w:tblPr>
        <w:tblW w:w="8020" w:type="dxa"/>
        <w:tblInd w:w="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1200"/>
        <w:gridCol w:w="1200"/>
        <w:gridCol w:w="1200"/>
        <w:gridCol w:w="1200"/>
      </w:tblGrid>
      <w:tr w:rsidR="0013182B" w:rsidRPr="0013182B" w:rsidTr="007B73A5">
        <w:trPr>
          <w:trHeight w:val="37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  <w:t>Actividad u obra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  <w:t>Grupo de gasto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  <w:t>Presupuesto vigente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  <w:t>Presupuesto ejecutado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  <w:t>% de Ejecución</w:t>
            </w:r>
          </w:p>
        </w:tc>
      </w:tr>
      <w:tr w:rsidR="0013182B" w:rsidRPr="0013182B" w:rsidTr="007B73A5">
        <w:trPr>
          <w:trHeight w:val="27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Código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111,837,737.00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26,811,669.79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13182B">
              <w:rPr>
                <w:rFonts w:ascii="Cambria" w:eastAsia="Times New Roman" w:hAnsi="Cambria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23.97</w:t>
            </w:r>
          </w:p>
        </w:tc>
      </w:tr>
      <w:tr w:rsidR="0013182B" w:rsidRPr="0013182B" w:rsidTr="007B73A5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Administración General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2,227,250.00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496,120.00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22.28</w:t>
            </w:r>
          </w:p>
        </w:tc>
      </w:tr>
      <w:tr w:rsidR="0013182B" w:rsidRPr="0013182B" w:rsidTr="007B73A5">
        <w:trPr>
          <w:trHeight w:val="21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IGN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4,272,775.00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1,135,127.00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26.57</w:t>
            </w:r>
          </w:p>
        </w:tc>
      </w:tr>
      <w:tr w:rsidR="0013182B" w:rsidRPr="0013182B" w:rsidTr="007B73A5">
        <w:trPr>
          <w:trHeight w:val="22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Dirección y Coordinación/DICORER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15,361,453.00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47,890.00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0.31</w:t>
            </w:r>
          </w:p>
        </w:tc>
      </w:tr>
      <w:tr w:rsidR="0013182B" w:rsidRPr="0013182B" w:rsidTr="007B73A5">
        <w:trPr>
          <w:trHeight w:val="3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Apoyo a la implementación de proyectos  y encadenamientos productivos -PRODENORTE-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18,560,879.00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2,324,934.00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12.53</w:t>
            </w:r>
          </w:p>
        </w:tc>
      </w:tr>
      <w:tr w:rsidR="0013182B" w:rsidRPr="0013182B" w:rsidTr="007B73A5">
        <w:trPr>
          <w:trHeight w:val="21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OCRET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6,107,700.00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459,469.00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7.52</w:t>
            </w:r>
          </w:p>
        </w:tc>
      </w:tr>
      <w:tr w:rsidR="0013182B" w:rsidRPr="0013182B" w:rsidTr="007B73A5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Dirección y Coordinación/VISAR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1,343,090.00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166,705.00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12.41</w:t>
            </w:r>
          </w:p>
        </w:tc>
      </w:tr>
      <w:tr w:rsidR="0013182B" w:rsidRPr="0013182B" w:rsidTr="007B73A5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Regulación del patrimonio productivo agropecuario -VISAR-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3,426,911.00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66,065.00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1.93</w:t>
            </w:r>
          </w:p>
        </w:tc>
      </w:tr>
      <w:tr w:rsidR="0013182B" w:rsidRPr="0013182B" w:rsidTr="007B73A5">
        <w:trPr>
          <w:trHeight w:val="22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DIPESCA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2,281,000.00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57,946.00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2.54</w:t>
            </w:r>
          </w:p>
        </w:tc>
      </w:tr>
      <w:tr w:rsidR="0013182B" w:rsidRPr="0013182B" w:rsidTr="007B73A5">
        <w:trPr>
          <w:trHeight w:val="3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Apoyo para la Producción Agropecuaria Comercial Competitiva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752684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205,054.00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27.24</w:t>
            </w:r>
          </w:p>
        </w:tc>
      </w:tr>
      <w:tr w:rsidR="0013182B" w:rsidRPr="0013182B" w:rsidTr="007B73A5">
        <w:trPr>
          <w:trHeight w:val="21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Escuelas de formación Agrícola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15,371,450.00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137,270.00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0.89</w:t>
            </w:r>
          </w:p>
        </w:tc>
      </w:tr>
      <w:tr w:rsidR="0013182B" w:rsidRPr="0013182B" w:rsidTr="007B73A5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Apoyo </w:t>
            </w:r>
            <w:proofErr w:type="spellStart"/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Finnciero</w:t>
            </w:r>
            <w:proofErr w:type="spellEnd"/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 para el Sector Productivo Cafetalero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10,000,000.00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4,454,940.68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44.55</w:t>
            </w:r>
          </w:p>
        </w:tc>
      </w:tr>
      <w:tr w:rsidR="0013182B" w:rsidRPr="0013182B" w:rsidTr="007B73A5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Proyecto de construcción, ampliación y reparación de infraestructura de riego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31,493,812.00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17,124,635.11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54.37</w:t>
            </w:r>
          </w:p>
        </w:tc>
      </w:tr>
      <w:tr w:rsidR="0013182B" w:rsidRPr="0013182B" w:rsidTr="007B73A5">
        <w:trPr>
          <w:trHeight w:val="22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Unidad de bienestar animal  (UBA)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center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638,733.00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135,514.00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82B" w:rsidRPr="0013182B" w:rsidRDefault="0013182B" w:rsidP="0013182B">
            <w:pPr>
              <w:jc w:val="right"/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</w:pPr>
            <w:r w:rsidRPr="0013182B">
              <w:rPr>
                <w:rFonts w:ascii="Cambria" w:eastAsia="Times New Roman" w:hAnsi="Cambria" w:cs="Arial"/>
                <w:color w:val="000000"/>
                <w:sz w:val="12"/>
                <w:szCs w:val="12"/>
                <w:lang w:eastAsia="es-GT"/>
              </w:rPr>
              <w:t>21.22</w:t>
            </w:r>
          </w:p>
        </w:tc>
      </w:tr>
    </w:tbl>
    <w:p w:rsidR="004664E0" w:rsidRPr="00ED5AF1" w:rsidRDefault="0013182B" w:rsidP="001C26BD">
      <w:pPr>
        <w:jc w:val="both"/>
        <w:rPr>
          <w:rFonts w:cs="Times New Roman"/>
          <w:sz w:val="12"/>
          <w:szCs w:val="12"/>
        </w:rPr>
      </w:pPr>
      <w:r>
        <w:rPr>
          <w:rFonts w:cs="Times New Roman"/>
          <w:sz w:val="12"/>
          <w:szCs w:val="12"/>
        </w:rPr>
        <w:t>F</w:t>
      </w:r>
      <w:r w:rsidR="000011E1" w:rsidRPr="00ED5AF1">
        <w:rPr>
          <w:rFonts w:cs="Times New Roman"/>
          <w:sz w:val="12"/>
          <w:szCs w:val="12"/>
        </w:rPr>
        <w:t xml:space="preserve">uente: </w:t>
      </w:r>
      <w:r w:rsidR="009E7C0A" w:rsidRPr="00ED5AF1">
        <w:rPr>
          <w:rFonts w:cs="Times New Roman"/>
          <w:sz w:val="12"/>
          <w:szCs w:val="12"/>
        </w:rPr>
        <w:t>SICOIN</w:t>
      </w:r>
      <w:r w:rsidR="000011E1" w:rsidRPr="00ED5AF1">
        <w:rPr>
          <w:rFonts w:cs="Times New Roman"/>
          <w:sz w:val="12"/>
          <w:szCs w:val="12"/>
        </w:rPr>
        <w:t xml:space="preserve"> (Ver reporte adjunto)</w:t>
      </w:r>
      <w:r w:rsidR="000354C6" w:rsidRPr="00ED5AF1">
        <w:rPr>
          <w:rFonts w:cs="Times New Roman"/>
          <w:sz w:val="12"/>
          <w:szCs w:val="12"/>
        </w:rPr>
        <w:t xml:space="preserve">/Notas: Grupos de gasto: 300 “Propiedad, planta, equipo e intangibles”; </w:t>
      </w:r>
    </w:p>
    <w:p w:rsidR="000354C6" w:rsidRPr="00ED5AF1" w:rsidRDefault="0013182B" w:rsidP="0013182B">
      <w:pPr>
        <w:jc w:val="both"/>
        <w:rPr>
          <w:rFonts w:cs="Times New Roman"/>
          <w:sz w:val="12"/>
          <w:szCs w:val="12"/>
        </w:rPr>
      </w:pPr>
      <w:r>
        <w:rPr>
          <w:rFonts w:cs="Times New Roman"/>
          <w:sz w:val="12"/>
          <w:szCs w:val="12"/>
        </w:rPr>
        <w:t xml:space="preserve">500 “Transferencias de capital”, 600 </w:t>
      </w:r>
      <w:r w:rsidR="0027353F">
        <w:rPr>
          <w:rFonts w:cs="Times New Roman"/>
          <w:sz w:val="12"/>
          <w:szCs w:val="12"/>
        </w:rPr>
        <w:t>“Activos financieros”.</w:t>
      </w:r>
    </w:p>
    <w:p w:rsidR="000354C6" w:rsidRDefault="000354C6" w:rsidP="001C26BD">
      <w:pPr>
        <w:jc w:val="both"/>
        <w:rPr>
          <w:rFonts w:cs="Times New Roman"/>
          <w:sz w:val="14"/>
          <w:szCs w:val="14"/>
        </w:rPr>
      </w:pPr>
    </w:p>
    <w:p w:rsidR="000011E1" w:rsidRPr="000011E1" w:rsidRDefault="000011E1" w:rsidP="001C26BD">
      <w:pPr>
        <w:jc w:val="both"/>
        <w:rPr>
          <w:rFonts w:cs="Times New Roman"/>
          <w:sz w:val="14"/>
          <w:szCs w:val="14"/>
        </w:rPr>
      </w:pPr>
    </w:p>
    <w:p w:rsidR="004664E0" w:rsidRDefault="004664E0" w:rsidP="001C26BD">
      <w:pPr>
        <w:jc w:val="both"/>
        <w:rPr>
          <w:rFonts w:cs="Times New Roman"/>
          <w:sz w:val="20"/>
          <w:szCs w:val="20"/>
        </w:rPr>
      </w:pPr>
    </w:p>
    <w:p w:rsidR="004664E0" w:rsidRDefault="004664E0" w:rsidP="001C26BD">
      <w:pPr>
        <w:jc w:val="both"/>
        <w:rPr>
          <w:rFonts w:cs="Times New Roman"/>
          <w:sz w:val="20"/>
          <w:szCs w:val="20"/>
        </w:rPr>
      </w:pPr>
    </w:p>
    <w:p w:rsidR="004664E0" w:rsidRDefault="004664E0" w:rsidP="001C26BD">
      <w:pPr>
        <w:jc w:val="both"/>
        <w:rPr>
          <w:rFonts w:cs="Times New Roman"/>
          <w:sz w:val="20"/>
          <w:szCs w:val="20"/>
        </w:rPr>
      </w:pPr>
    </w:p>
    <w:p w:rsidR="004664E0" w:rsidRDefault="004664E0" w:rsidP="001C26BD">
      <w:pPr>
        <w:jc w:val="both"/>
        <w:rPr>
          <w:rFonts w:cs="Times New Roman"/>
          <w:sz w:val="20"/>
          <w:szCs w:val="20"/>
        </w:rPr>
      </w:pPr>
    </w:p>
    <w:p w:rsidR="00C75B7A" w:rsidRDefault="00C75B7A" w:rsidP="001C26BD">
      <w:pPr>
        <w:jc w:val="both"/>
        <w:rPr>
          <w:rFonts w:cs="Times New Roman"/>
        </w:rPr>
      </w:pPr>
    </w:p>
    <w:p w:rsidR="000354C6" w:rsidRDefault="000354C6" w:rsidP="001C26BD">
      <w:pPr>
        <w:jc w:val="both"/>
        <w:rPr>
          <w:rFonts w:cs="Times New Roman"/>
        </w:rPr>
      </w:pPr>
      <w:r w:rsidRPr="000354C6">
        <w:rPr>
          <w:rFonts w:cs="Times New Roman"/>
        </w:rPr>
        <w:t xml:space="preserve">Como se observa en </w:t>
      </w:r>
      <w:r>
        <w:rPr>
          <w:rFonts w:cs="Times New Roman"/>
        </w:rPr>
        <w:t xml:space="preserve">la tabla </w:t>
      </w:r>
      <w:r w:rsidRPr="000354C6">
        <w:rPr>
          <w:rFonts w:cs="Times New Roman"/>
        </w:rPr>
        <w:t xml:space="preserve">anterior, </w:t>
      </w:r>
      <w:r w:rsidR="00091C3E">
        <w:rPr>
          <w:rFonts w:cs="Times New Roman"/>
        </w:rPr>
        <w:t xml:space="preserve">que </w:t>
      </w:r>
      <w:r w:rsidRPr="000354C6">
        <w:rPr>
          <w:rFonts w:cs="Times New Roman"/>
        </w:rPr>
        <w:t xml:space="preserve">la ejecución </w:t>
      </w:r>
      <w:r w:rsidR="00501935">
        <w:rPr>
          <w:rFonts w:cs="Times New Roman"/>
        </w:rPr>
        <w:t xml:space="preserve">en inversión </w:t>
      </w:r>
      <w:r w:rsidRPr="000354C6">
        <w:rPr>
          <w:rFonts w:cs="Times New Roman"/>
        </w:rPr>
        <w:t xml:space="preserve">que registra el SICOIN es </w:t>
      </w:r>
      <w:r w:rsidR="0010575F">
        <w:rPr>
          <w:rFonts w:cs="Times New Roman"/>
        </w:rPr>
        <w:t>baja, tomando en cuenta que la ejecución óptima debiera de ser de 83.33% con una brecha de 23.97%-83.33%= 59.36%.</w:t>
      </w:r>
    </w:p>
    <w:p w:rsidR="0010575F" w:rsidRDefault="0010575F" w:rsidP="001C26BD">
      <w:pPr>
        <w:jc w:val="both"/>
        <w:rPr>
          <w:rFonts w:cs="Times New Roman"/>
        </w:rPr>
      </w:pPr>
    </w:p>
    <w:p w:rsidR="000354C6" w:rsidRPr="000354C6" w:rsidRDefault="0018246A" w:rsidP="001C26BD">
      <w:pPr>
        <w:jc w:val="both"/>
        <w:rPr>
          <w:rFonts w:cs="Times New Roman"/>
        </w:rPr>
      </w:pPr>
      <w:r>
        <w:rPr>
          <w:rFonts w:ascii="Cambria" w:eastAsia="Times New Roman" w:hAnsi="Cambria" w:cs="Times New Roman"/>
          <w:bCs/>
          <w:color w:val="000000"/>
          <w:lang w:eastAsia="es-GT"/>
        </w:rPr>
        <w:t>Tomando en cuenta que falta</w:t>
      </w:r>
      <w:r w:rsidR="00C93DB8">
        <w:rPr>
          <w:rFonts w:ascii="Cambria" w:eastAsia="Times New Roman" w:hAnsi="Cambria" w:cs="Times New Roman"/>
          <w:bCs/>
          <w:color w:val="000000"/>
          <w:lang w:eastAsia="es-GT"/>
        </w:rPr>
        <w:t>n</w:t>
      </w:r>
      <w:r>
        <w:rPr>
          <w:rFonts w:ascii="Cambria" w:eastAsia="Times New Roman" w:hAnsi="Cambria" w:cs="Times New Roman"/>
          <w:bCs/>
          <w:color w:val="000000"/>
          <w:lang w:eastAsia="es-GT"/>
        </w:rPr>
        <w:t xml:space="preserve"> menos </w:t>
      </w:r>
      <w:r w:rsidR="00C93DB8">
        <w:rPr>
          <w:rFonts w:ascii="Cambria" w:eastAsia="Times New Roman" w:hAnsi="Cambria" w:cs="Times New Roman"/>
          <w:bCs/>
          <w:color w:val="000000"/>
          <w:lang w:eastAsia="es-GT"/>
        </w:rPr>
        <w:t xml:space="preserve">de </w:t>
      </w:r>
      <w:r w:rsidR="0010575F">
        <w:rPr>
          <w:rFonts w:ascii="Cambria" w:eastAsia="Times New Roman" w:hAnsi="Cambria" w:cs="Times New Roman"/>
          <w:bCs/>
          <w:color w:val="000000"/>
          <w:lang w:eastAsia="es-GT"/>
        </w:rPr>
        <w:t xml:space="preserve">dos </w:t>
      </w:r>
      <w:r>
        <w:rPr>
          <w:rFonts w:ascii="Cambria" w:eastAsia="Times New Roman" w:hAnsi="Cambria" w:cs="Times New Roman"/>
          <w:bCs/>
          <w:color w:val="000000"/>
          <w:lang w:eastAsia="es-GT"/>
        </w:rPr>
        <w:t xml:space="preserve"> meses para concluir el presente ejercicio, se recomienda agilizar los procesos de adquisición de equipo, la regularización de gastos</w:t>
      </w:r>
      <w:r w:rsidR="00091C3E">
        <w:rPr>
          <w:rFonts w:ascii="Cambria" w:eastAsia="Times New Roman" w:hAnsi="Cambria" w:cs="Times New Roman"/>
          <w:bCs/>
          <w:color w:val="000000"/>
          <w:lang w:eastAsia="es-GT"/>
        </w:rPr>
        <w:t xml:space="preserve"> y las gestiones que sean necesaria</w:t>
      </w:r>
      <w:r w:rsidR="0010575F">
        <w:rPr>
          <w:rFonts w:ascii="Cambria" w:eastAsia="Times New Roman" w:hAnsi="Cambria" w:cs="Times New Roman"/>
          <w:bCs/>
          <w:color w:val="000000"/>
          <w:lang w:eastAsia="es-GT"/>
        </w:rPr>
        <w:t>s</w:t>
      </w:r>
      <w:r>
        <w:rPr>
          <w:rFonts w:ascii="Cambria" w:eastAsia="Times New Roman" w:hAnsi="Cambria" w:cs="Times New Roman"/>
          <w:bCs/>
          <w:color w:val="000000"/>
          <w:lang w:eastAsia="es-GT"/>
        </w:rPr>
        <w:t xml:space="preserve"> </w:t>
      </w:r>
      <w:r w:rsidR="001F56D9">
        <w:rPr>
          <w:rFonts w:ascii="Cambria" w:eastAsia="Times New Roman" w:hAnsi="Cambria" w:cs="Times New Roman"/>
          <w:bCs/>
          <w:color w:val="000000"/>
          <w:lang w:eastAsia="es-GT"/>
        </w:rPr>
        <w:t xml:space="preserve"> a fin de obtener las metas y resultados programados, o</w:t>
      </w:r>
      <w:r>
        <w:rPr>
          <w:rFonts w:ascii="Cambria" w:eastAsia="Times New Roman" w:hAnsi="Cambria" w:cs="Times New Roman"/>
          <w:bCs/>
          <w:color w:val="000000"/>
          <w:lang w:eastAsia="es-GT"/>
        </w:rPr>
        <w:t xml:space="preserve"> de ser necesario</w:t>
      </w:r>
      <w:r w:rsidR="001F56D9">
        <w:rPr>
          <w:rFonts w:ascii="Cambria" w:eastAsia="Times New Roman" w:hAnsi="Cambria" w:cs="Times New Roman"/>
          <w:bCs/>
          <w:color w:val="000000"/>
          <w:lang w:eastAsia="es-GT"/>
        </w:rPr>
        <w:t xml:space="preserve"> reorientar las asignaciones a las prioridades que determinen las autoridades de este Ministerio.</w:t>
      </w:r>
    </w:p>
    <w:p w:rsidR="004664E0" w:rsidRDefault="004664E0" w:rsidP="001C26BD">
      <w:pPr>
        <w:jc w:val="both"/>
        <w:rPr>
          <w:rFonts w:cs="Times New Roman"/>
          <w:sz w:val="20"/>
          <w:szCs w:val="20"/>
        </w:rPr>
      </w:pPr>
    </w:p>
    <w:p w:rsidR="001C26BD" w:rsidRPr="006D7132" w:rsidRDefault="001F56D9" w:rsidP="001C26BD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E</w:t>
      </w:r>
      <w:r w:rsidR="001C26BD" w:rsidRPr="006D7132">
        <w:rPr>
          <w:rFonts w:cs="Times New Roman"/>
          <w:sz w:val="20"/>
          <w:szCs w:val="20"/>
        </w:rPr>
        <w:t>jecución por Unidad Ejecutora</w:t>
      </w:r>
    </w:p>
    <w:p w:rsidR="001C26BD" w:rsidRPr="006D7132" w:rsidRDefault="001C26BD" w:rsidP="001C26BD">
      <w:pPr>
        <w:jc w:val="center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(Millones de quetzales)</w:t>
      </w:r>
    </w:p>
    <w:p w:rsidR="001C26BD" w:rsidRPr="006D7132" w:rsidRDefault="00F21C2E" w:rsidP="001C26BD">
      <w:pPr>
        <w:jc w:val="center"/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 xml:space="preserve">Al mes de </w:t>
      </w:r>
      <w:r w:rsidR="00C75B7A">
        <w:rPr>
          <w:rFonts w:cs="Times New Roman"/>
          <w:sz w:val="22"/>
          <w:szCs w:val="22"/>
        </w:rPr>
        <w:t xml:space="preserve">octubre </w:t>
      </w:r>
      <w:r w:rsidR="003F4A00">
        <w:rPr>
          <w:rFonts w:cs="Times New Roman"/>
          <w:sz w:val="22"/>
          <w:szCs w:val="22"/>
        </w:rPr>
        <w:t xml:space="preserve"> </w:t>
      </w:r>
      <w:r w:rsidR="001C26BD" w:rsidRPr="006D7132">
        <w:rPr>
          <w:rFonts w:cs="Times New Roman"/>
          <w:sz w:val="22"/>
          <w:szCs w:val="22"/>
        </w:rPr>
        <w:t>de 2019</w:t>
      </w:r>
    </w:p>
    <w:tbl>
      <w:tblPr>
        <w:tblW w:w="8214" w:type="dxa"/>
        <w:tblInd w:w="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360"/>
        <w:gridCol w:w="1120"/>
        <w:gridCol w:w="1300"/>
        <w:gridCol w:w="1160"/>
        <w:gridCol w:w="694"/>
        <w:gridCol w:w="720"/>
        <w:gridCol w:w="740"/>
      </w:tblGrid>
      <w:tr w:rsidR="00CF1152" w:rsidRPr="00CF1152" w:rsidTr="00CF1152">
        <w:trPr>
          <w:trHeight w:val="64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52" w:rsidRPr="00CF1152" w:rsidRDefault="00CF1152" w:rsidP="00CF11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 xml:space="preserve">Unidad ejecutora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52" w:rsidRPr="00CF1152" w:rsidRDefault="00CF1152" w:rsidP="00CF11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 xml:space="preserve">Asignado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52" w:rsidRPr="00CF1152" w:rsidRDefault="00CF1152" w:rsidP="00CF11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MODIFICADO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52" w:rsidRPr="00CF1152" w:rsidRDefault="00CF1152" w:rsidP="00CF11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52" w:rsidRPr="00CF1152" w:rsidRDefault="00CF1152" w:rsidP="00CF11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52" w:rsidRPr="00CF1152" w:rsidRDefault="00CF1152" w:rsidP="00CF11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%                   De ejecución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Ideal de ejecución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Diferencia % de ejecución -% ideal de ejecución </w:t>
            </w:r>
          </w:p>
        </w:tc>
      </w:tr>
      <w:tr w:rsidR="00CF1152" w:rsidRPr="00CF1152" w:rsidTr="00CF1152">
        <w:trPr>
          <w:trHeight w:val="2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</w:tr>
      <w:tr w:rsidR="00CF1152" w:rsidRPr="00CF1152" w:rsidTr="00CF1152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Total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  <w:t>1,365,407,000.00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  <w:t>83,967,785.00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  <w:t>1,449,374,785.00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  <w:t>957,358,241.23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  <w:t>66.05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</w:pPr>
            <w:r w:rsidRPr="00CF115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eastAsia="es-GT"/>
              </w:rPr>
              <w:t>-17.28</w:t>
            </w:r>
          </w:p>
        </w:tc>
      </w:tr>
      <w:tr w:rsidR="00CF1152" w:rsidRPr="00CF1152" w:rsidTr="00CF1152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201: MAGA-UDAF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792,037,382.00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-23,388,301.00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768,649,081.00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486,821,003.07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-20.00</w:t>
            </w:r>
          </w:p>
        </w:tc>
      </w:tr>
      <w:tr w:rsidR="00CF1152" w:rsidRPr="00CF1152" w:rsidTr="00CF1152">
        <w:trPr>
          <w:trHeight w:val="1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202-MAG-IGN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10,956,633.00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3,960,173.00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14,916,806.00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8,515,164.50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57.08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-26.25</w:t>
            </w:r>
          </w:p>
        </w:tc>
      </w:tr>
      <w:tr w:rsidR="00CF1152" w:rsidRPr="00CF1152" w:rsidTr="00CF1152">
        <w:trPr>
          <w:trHeight w:val="1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203 MAGA-OCRET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32,639,000.00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113,900.00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32,752,900.00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12,688,347.73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38.74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-44.59</w:t>
            </w:r>
          </w:p>
        </w:tc>
      </w:tr>
      <w:tr w:rsidR="00CF1152" w:rsidRPr="00CF1152" w:rsidTr="00CF1152">
        <w:trPr>
          <w:trHeight w:val="1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0204 MAGA-VISAN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125,862,223.00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25,085,452.00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150,947,675.00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116,103,530.09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76.92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-6.41</w:t>
            </w:r>
          </w:p>
        </w:tc>
      </w:tr>
      <w:tr w:rsidR="00CF1152" w:rsidRPr="00CF1152" w:rsidTr="00CF1152">
        <w:trPr>
          <w:trHeight w:val="4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-0205: MAGA-VIDER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218,771,140.00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102,604,913.00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321,376,053.00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204,116,629.43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63.51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-19.82</w:t>
            </w:r>
          </w:p>
        </w:tc>
      </w:tr>
      <w:tr w:rsidR="00CF1152" w:rsidRPr="00CF1152" w:rsidTr="00CF1152">
        <w:trPr>
          <w:trHeight w:val="24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207</w:t>
            </w:r>
            <w:r w:rsidR="0067276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-FIDA ORIENTE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180,000.00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180,000.00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0.00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-83.33</w:t>
            </w:r>
          </w:p>
        </w:tc>
      </w:tr>
      <w:tr w:rsidR="00CF1152" w:rsidRPr="00CF1152" w:rsidTr="00CF1152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0208: MAGA-VIPETEN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19,677,737.00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612,308.00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20,290,045.00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17,168,695.49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84.62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1.29</w:t>
            </w:r>
          </w:p>
        </w:tc>
      </w:tr>
      <w:tr w:rsidR="00CF1152" w:rsidRPr="00CF1152" w:rsidTr="00CF1152">
        <w:trPr>
          <w:trHeight w:val="4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1D5575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209: MAGA-V</w:t>
            </w:r>
            <w:r w:rsidR="001D557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ISAR </w:t>
            </w: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65,097,885.00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-200,660.00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64,897,225.00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43,462,346.91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538DD5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66.97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-16.36</w:t>
            </w:r>
          </w:p>
        </w:tc>
      </w:tr>
      <w:tr w:rsidR="00CF1152" w:rsidRPr="00CF1152" w:rsidTr="00CF1152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213: MAGA-FONAGRO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100,365,000.00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-25,000,000.00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75,365,000.00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68,482,524.01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90.87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hideMark/>
          </w:tcPr>
          <w:p w:rsidR="00CF1152" w:rsidRPr="00CF1152" w:rsidRDefault="00CF1152" w:rsidP="00CF1152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115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7.54</w:t>
            </w:r>
          </w:p>
        </w:tc>
      </w:tr>
    </w:tbl>
    <w:p w:rsidR="00CF1152" w:rsidRDefault="00CF1152" w:rsidP="00CF1152">
      <w:pPr>
        <w:rPr>
          <w:rFonts w:cs="Times New Roman"/>
          <w:sz w:val="16"/>
          <w:szCs w:val="16"/>
        </w:rPr>
      </w:pPr>
    </w:p>
    <w:p w:rsidR="001C26BD" w:rsidRPr="006D7132" w:rsidRDefault="00CF1152" w:rsidP="00CF1152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</w:t>
      </w:r>
      <w:r w:rsidR="00D915F7" w:rsidRPr="006D7132">
        <w:rPr>
          <w:rFonts w:cs="Times New Roman"/>
          <w:sz w:val="16"/>
          <w:szCs w:val="16"/>
        </w:rPr>
        <w:t>Fuente</w:t>
      </w:r>
      <w:r w:rsidR="002B0533" w:rsidRPr="006D7132">
        <w:rPr>
          <w:rFonts w:cs="Times New Roman"/>
          <w:sz w:val="16"/>
          <w:szCs w:val="16"/>
        </w:rPr>
        <w:t xml:space="preserve">: SICOIN, </w:t>
      </w:r>
      <w:r w:rsidR="001D5575">
        <w:rPr>
          <w:rFonts w:cs="Times New Roman"/>
          <w:sz w:val="16"/>
          <w:szCs w:val="16"/>
        </w:rPr>
        <w:t xml:space="preserve">noviembre de </w:t>
      </w:r>
      <w:r w:rsidR="001C26BD" w:rsidRPr="006D7132">
        <w:rPr>
          <w:rFonts w:cs="Times New Roman"/>
          <w:sz w:val="16"/>
          <w:szCs w:val="16"/>
        </w:rPr>
        <w:t>2019</w:t>
      </w:r>
    </w:p>
    <w:p w:rsidR="001C26BD" w:rsidRPr="006D7132" w:rsidRDefault="001C26BD" w:rsidP="001C26BD">
      <w:pPr>
        <w:rPr>
          <w:rFonts w:cs="Times New Roman"/>
          <w:sz w:val="20"/>
          <w:szCs w:val="20"/>
        </w:rPr>
      </w:pPr>
    </w:p>
    <w:p w:rsidR="00CF1152" w:rsidRDefault="00FE3C23" w:rsidP="00FE3C23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Según se aprecia en el cuadro anterior</w:t>
      </w:r>
      <w:r w:rsidR="00CF1152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la mejor ejecución presupuestaria </w:t>
      </w:r>
      <w:r w:rsidR="00CF1152">
        <w:rPr>
          <w:rFonts w:cs="Times New Roman"/>
          <w:sz w:val="22"/>
          <w:szCs w:val="22"/>
        </w:rPr>
        <w:t xml:space="preserve">por unidad ejecutora </w:t>
      </w:r>
      <w:r>
        <w:rPr>
          <w:rFonts w:cs="Times New Roman"/>
          <w:sz w:val="22"/>
          <w:szCs w:val="22"/>
        </w:rPr>
        <w:t>con relación al porcentaje ideal</w:t>
      </w:r>
      <w:r w:rsidR="003F4A00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</w:t>
      </w:r>
      <w:r w:rsidR="00CF1152">
        <w:rPr>
          <w:rFonts w:cs="Times New Roman"/>
          <w:sz w:val="22"/>
          <w:szCs w:val="22"/>
        </w:rPr>
        <w:t>la presentan en su orden FONAGRO, VIPETEN</w:t>
      </w:r>
      <w:r w:rsidR="001D5575">
        <w:rPr>
          <w:rFonts w:cs="Times New Roman"/>
          <w:sz w:val="22"/>
          <w:szCs w:val="22"/>
        </w:rPr>
        <w:t xml:space="preserve"> </w:t>
      </w:r>
      <w:r w:rsidR="00CF1152">
        <w:rPr>
          <w:rFonts w:cs="Times New Roman"/>
          <w:sz w:val="22"/>
          <w:szCs w:val="22"/>
        </w:rPr>
        <w:t>y VISAN.</w:t>
      </w:r>
    </w:p>
    <w:p w:rsidR="00CF1152" w:rsidRDefault="00CF1152" w:rsidP="00FE3C23">
      <w:pPr>
        <w:jc w:val="both"/>
        <w:rPr>
          <w:rFonts w:cs="Times New Roman"/>
          <w:sz w:val="22"/>
          <w:szCs w:val="22"/>
        </w:rPr>
      </w:pPr>
    </w:p>
    <w:p w:rsidR="003F4A00" w:rsidRDefault="00FE3C23" w:rsidP="00FE3C23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Los mayores rezagos </w:t>
      </w:r>
      <w:r w:rsidR="001D5575">
        <w:rPr>
          <w:rFonts w:cs="Times New Roman"/>
          <w:sz w:val="22"/>
          <w:szCs w:val="22"/>
        </w:rPr>
        <w:t xml:space="preserve">en la  ejecución </w:t>
      </w:r>
      <w:r>
        <w:rPr>
          <w:rFonts w:cs="Times New Roman"/>
          <w:sz w:val="22"/>
          <w:szCs w:val="22"/>
        </w:rPr>
        <w:t xml:space="preserve">se observan en </w:t>
      </w:r>
      <w:r w:rsidR="00CF1152">
        <w:rPr>
          <w:rFonts w:cs="Times New Roman"/>
          <w:sz w:val="22"/>
          <w:szCs w:val="22"/>
        </w:rPr>
        <w:t xml:space="preserve">OCRET, </w:t>
      </w:r>
      <w:r w:rsidR="001D5575">
        <w:rPr>
          <w:rFonts w:cs="Times New Roman"/>
          <w:sz w:val="22"/>
          <w:szCs w:val="22"/>
        </w:rPr>
        <w:t xml:space="preserve">IGN, MAGA-UDAF y </w:t>
      </w:r>
      <w:r w:rsidR="00C75B7A">
        <w:rPr>
          <w:rFonts w:cs="Times New Roman"/>
          <w:sz w:val="22"/>
          <w:szCs w:val="22"/>
        </w:rPr>
        <w:t>MAGA-VISAR (La Unidad Ejecutora 207-MAGA-FIDA Oriente, está en proceso de liquidación)</w:t>
      </w:r>
    </w:p>
    <w:p w:rsidR="00CF1152" w:rsidRDefault="00CF1152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C75B7A" w:rsidRDefault="00C75B7A" w:rsidP="00FE3C23">
      <w:pPr>
        <w:jc w:val="both"/>
        <w:rPr>
          <w:rFonts w:cs="Times New Roman"/>
          <w:sz w:val="22"/>
          <w:szCs w:val="22"/>
        </w:rPr>
      </w:pPr>
    </w:p>
    <w:p w:rsidR="003F4A00" w:rsidRPr="006D7132" w:rsidRDefault="003F4A00" w:rsidP="00FE3C23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En la siguiente tabla se presenta la ejecución por programa:</w:t>
      </w:r>
    </w:p>
    <w:p w:rsidR="00D915F7" w:rsidRPr="006D7132" w:rsidRDefault="00D915F7" w:rsidP="001C26BD">
      <w:pPr>
        <w:jc w:val="center"/>
        <w:rPr>
          <w:rFonts w:cs="Times New Roman"/>
          <w:sz w:val="22"/>
          <w:szCs w:val="22"/>
        </w:rPr>
      </w:pPr>
    </w:p>
    <w:p w:rsidR="001C26BD" w:rsidRPr="006D7132" w:rsidRDefault="001C26BD" w:rsidP="001C26BD">
      <w:pPr>
        <w:jc w:val="center"/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 xml:space="preserve">Ejecución por Programa </w:t>
      </w:r>
    </w:p>
    <w:p w:rsidR="001C26BD" w:rsidRPr="006D7132" w:rsidRDefault="001C26BD" w:rsidP="001C26BD">
      <w:pPr>
        <w:jc w:val="center"/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>(Millones de quetzales)</w:t>
      </w:r>
    </w:p>
    <w:p w:rsidR="001C26BD" w:rsidRDefault="001C26BD" w:rsidP="001C26BD">
      <w:pPr>
        <w:jc w:val="center"/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 xml:space="preserve">Al mes de </w:t>
      </w:r>
      <w:r w:rsidR="008C5562">
        <w:rPr>
          <w:rFonts w:cs="Times New Roman"/>
          <w:sz w:val="22"/>
          <w:szCs w:val="22"/>
        </w:rPr>
        <w:t xml:space="preserve">octubre </w:t>
      </w:r>
      <w:r w:rsidR="00D61683">
        <w:rPr>
          <w:rFonts w:cs="Times New Roman"/>
          <w:sz w:val="22"/>
          <w:szCs w:val="22"/>
        </w:rPr>
        <w:t xml:space="preserve"> </w:t>
      </w:r>
      <w:r w:rsidRPr="006D7132">
        <w:rPr>
          <w:rFonts w:cs="Times New Roman"/>
          <w:sz w:val="22"/>
          <w:szCs w:val="22"/>
        </w:rPr>
        <w:t>de 2019</w:t>
      </w:r>
    </w:p>
    <w:p w:rsidR="00527948" w:rsidRPr="006D7132" w:rsidRDefault="00527948" w:rsidP="001C26BD">
      <w:pPr>
        <w:jc w:val="center"/>
        <w:rPr>
          <w:rFonts w:cs="Times New Roman"/>
          <w:sz w:val="22"/>
          <w:szCs w:val="22"/>
        </w:rPr>
      </w:pPr>
    </w:p>
    <w:tbl>
      <w:tblPr>
        <w:tblW w:w="10120" w:type="dxa"/>
        <w:tblInd w:w="-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1180"/>
        <w:gridCol w:w="1100"/>
        <w:gridCol w:w="1140"/>
        <w:gridCol w:w="1160"/>
        <w:gridCol w:w="1140"/>
        <w:gridCol w:w="1100"/>
        <w:gridCol w:w="620"/>
        <w:gridCol w:w="720"/>
        <w:gridCol w:w="721"/>
      </w:tblGrid>
      <w:tr w:rsidR="001C481D" w:rsidRPr="001C481D" w:rsidTr="00527948">
        <w:trPr>
          <w:trHeight w:val="9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DESCRIPCIÓN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MODIFICADO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COMPROMETIDO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PAGADO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1C481D" w:rsidRDefault="001C481D" w:rsidP="0052794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%</w:t>
            </w: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527948" w:rsidRDefault="001C481D" w:rsidP="0052794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es-GT"/>
              </w:rPr>
            </w:pPr>
            <w:r w:rsidRPr="00527948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es-GT"/>
              </w:rPr>
              <w:t>% Ideal de ejecución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1D" w:rsidRPr="00527948" w:rsidRDefault="001C481D" w:rsidP="0052794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es-GT"/>
              </w:rPr>
            </w:pPr>
            <w:r w:rsidRPr="00527948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es-GT"/>
              </w:rPr>
              <w:t>Diferencia entre % de ejecución y % ideal de ejecución</w:t>
            </w:r>
          </w:p>
        </w:tc>
      </w:tr>
      <w:tr w:rsidR="001C481D" w:rsidRPr="001C481D" w:rsidTr="007B73A5">
        <w:trPr>
          <w:trHeight w:val="33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1,365,407,000.00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83,967,785.00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1,449,374,785.00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1,037,934,522.96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957,358,241.23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936,786,840.52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66.05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83.33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u w:val="single"/>
                <w:lang w:eastAsia="es-GT"/>
              </w:rPr>
              <w:t>-17.28</w:t>
            </w:r>
          </w:p>
        </w:tc>
      </w:tr>
      <w:tr w:rsidR="001C481D" w:rsidRPr="001C481D" w:rsidTr="007B73A5">
        <w:trPr>
          <w:trHeight w:val="34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01 ACTIVIDADES CENTRALES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141,111,400.00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1,668,508.00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142,779,908.00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118,547,895.20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103,212,881.82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101,089,532.02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72.29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-11.04</w:t>
            </w:r>
          </w:p>
        </w:tc>
      </w:tr>
      <w:tr w:rsidR="001C481D" w:rsidRPr="001C481D" w:rsidTr="007B73A5">
        <w:trPr>
          <w:trHeight w:val="49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 APOYO A LA AGRICULTURA FAMILIAR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601,717,233.00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64,274,404.00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665,991,637.00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431,169,298.68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389,715,605.81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385,741,640.40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58.52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-24.81</w:t>
            </w:r>
          </w:p>
        </w:tc>
      </w:tr>
      <w:tr w:rsidR="001C481D" w:rsidRPr="001C481D" w:rsidTr="007B73A5">
        <w:trPr>
          <w:trHeight w:val="52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 DESARROLLO SOSTENIBLE DE LOS RECURSOS NATURALES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52,462,913.00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46,236,352.00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98,699,265.00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78,981,130.57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75,297,262.41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75,264,777.41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76.29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-7.04</w:t>
            </w:r>
          </w:p>
        </w:tc>
      </w:tr>
      <w:tr w:rsidR="001C481D" w:rsidRPr="001C481D" w:rsidTr="007B73A5">
        <w:trPr>
          <w:trHeight w:val="82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13 APOYO A LA PRODUCTIVIDAD Y COMPETITIVIDAD AGROPECUARIA E HIDROBIOLÓGICA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323,058,401.00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-16,812,294.00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306,246,107.00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219,289,817.35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199,186,110.03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190,181,814.96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65.04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-18.29</w:t>
            </w:r>
          </w:p>
        </w:tc>
      </w:tr>
      <w:tr w:rsidR="001C481D" w:rsidRPr="001C481D" w:rsidTr="007B73A5">
        <w:trPr>
          <w:trHeight w:val="49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14 APOYO A LA PROTECCIÓN Y BIENESTAR ANIMAL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3,000,000.00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-520,598.00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2,479,402.00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305,508.39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305,508.39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173,824.39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12.32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-71.01</w:t>
            </w:r>
          </w:p>
        </w:tc>
      </w:tr>
      <w:tr w:rsidR="001C481D" w:rsidRPr="001C481D" w:rsidTr="007B73A5">
        <w:trPr>
          <w:trHeight w:val="49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99 PARTIDAS NO ASIGNABLES A PROGRAMAS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244,057,053.00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-10,878,587.00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233,178,466.00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189,640,872.77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189,640,872.77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184,335,251.34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81.33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83.33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81D" w:rsidRPr="001C481D" w:rsidRDefault="001C481D" w:rsidP="001C481D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48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-2.00</w:t>
            </w:r>
          </w:p>
        </w:tc>
      </w:tr>
    </w:tbl>
    <w:p w:rsidR="001C26BD" w:rsidRPr="006D7132" w:rsidRDefault="001C26BD" w:rsidP="001C26BD">
      <w:pPr>
        <w:jc w:val="center"/>
        <w:rPr>
          <w:rFonts w:cs="Times New Roman"/>
          <w:sz w:val="22"/>
          <w:szCs w:val="22"/>
        </w:rPr>
      </w:pPr>
    </w:p>
    <w:p w:rsidR="002B0533" w:rsidRPr="006D7132" w:rsidRDefault="002B0533" w:rsidP="002B0533">
      <w:pPr>
        <w:ind w:firstLine="720"/>
        <w:rPr>
          <w:rFonts w:cs="Times New Roman"/>
          <w:sz w:val="16"/>
          <w:szCs w:val="16"/>
        </w:rPr>
      </w:pPr>
      <w:r w:rsidRPr="006D7132">
        <w:rPr>
          <w:rFonts w:cs="Times New Roman"/>
          <w:sz w:val="16"/>
          <w:szCs w:val="16"/>
        </w:rPr>
        <w:t xml:space="preserve">Fuente: SICOIN, </w:t>
      </w:r>
      <w:r w:rsidR="008C5562">
        <w:rPr>
          <w:rFonts w:cs="Times New Roman"/>
          <w:sz w:val="16"/>
          <w:szCs w:val="16"/>
        </w:rPr>
        <w:t xml:space="preserve">noviembre </w:t>
      </w:r>
      <w:r w:rsidR="00672768">
        <w:rPr>
          <w:rFonts w:cs="Times New Roman"/>
          <w:sz w:val="16"/>
          <w:szCs w:val="16"/>
        </w:rPr>
        <w:t xml:space="preserve">11 </w:t>
      </w:r>
      <w:r w:rsidRPr="006D7132">
        <w:rPr>
          <w:rFonts w:cs="Times New Roman"/>
          <w:sz w:val="16"/>
          <w:szCs w:val="16"/>
        </w:rPr>
        <w:t xml:space="preserve"> de 2019</w:t>
      </w:r>
    </w:p>
    <w:p w:rsidR="00D915F7" w:rsidRPr="006D7132" w:rsidRDefault="00D915F7" w:rsidP="001C26BD">
      <w:pPr>
        <w:rPr>
          <w:rFonts w:cs="Times New Roman"/>
          <w:sz w:val="20"/>
          <w:szCs w:val="20"/>
        </w:rPr>
      </w:pPr>
    </w:p>
    <w:p w:rsidR="001C26BD" w:rsidRPr="006D7132" w:rsidRDefault="001C26BD" w:rsidP="001C26BD">
      <w:pPr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Algunos datos al respecto:</w:t>
      </w:r>
    </w:p>
    <w:p w:rsidR="001C26BD" w:rsidRPr="006D7132" w:rsidRDefault="001C26BD" w:rsidP="001C26BD">
      <w:pPr>
        <w:rPr>
          <w:rFonts w:cs="Times New Roman"/>
          <w:sz w:val="20"/>
          <w:szCs w:val="20"/>
        </w:rPr>
      </w:pPr>
    </w:p>
    <w:p w:rsidR="001C26BD" w:rsidRPr="006D7132" w:rsidRDefault="001C26BD" w:rsidP="001C26BD">
      <w:pPr>
        <w:pStyle w:val="Prrafodelista"/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b/>
          <w:sz w:val="20"/>
          <w:szCs w:val="20"/>
        </w:rPr>
        <w:t>Programa 11: de Agricultura Familiar</w:t>
      </w:r>
      <w:r w:rsidRPr="006D7132">
        <w:rPr>
          <w:rFonts w:cs="Times New Roman"/>
          <w:sz w:val="20"/>
          <w:szCs w:val="20"/>
        </w:rPr>
        <w:t xml:space="preserve">: </w:t>
      </w:r>
    </w:p>
    <w:p w:rsidR="001C26BD" w:rsidRPr="006D7132" w:rsidRDefault="001C26BD" w:rsidP="001C26BD">
      <w:pPr>
        <w:pStyle w:val="Prrafodelista"/>
        <w:jc w:val="both"/>
        <w:rPr>
          <w:rFonts w:cs="Times New Roman"/>
          <w:b/>
          <w:sz w:val="20"/>
          <w:szCs w:val="20"/>
        </w:rPr>
      </w:pPr>
      <w:r w:rsidRPr="006D7132">
        <w:rPr>
          <w:rFonts w:cs="Times New Roman"/>
          <w:sz w:val="20"/>
          <w:szCs w:val="20"/>
        </w:rPr>
        <w:t>Tiene el 4</w:t>
      </w:r>
      <w:r w:rsidR="001C481D">
        <w:rPr>
          <w:rFonts w:cs="Times New Roman"/>
          <w:sz w:val="20"/>
          <w:szCs w:val="20"/>
        </w:rPr>
        <w:t>5</w:t>
      </w:r>
      <w:r w:rsidR="00201EB1">
        <w:rPr>
          <w:rFonts w:cs="Times New Roman"/>
          <w:sz w:val="20"/>
          <w:szCs w:val="20"/>
        </w:rPr>
        <w:t>.</w:t>
      </w:r>
      <w:r w:rsidR="001C481D">
        <w:rPr>
          <w:rFonts w:cs="Times New Roman"/>
          <w:sz w:val="20"/>
          <w:szCs w:val="20"/>
        </w:rPr>
        <w:t>95</w:t>
      </w:r>
      <w:r w:rsidRPr="006D7132">
        <w:rPr>
          <w:rFonts w:cs="Times New Roman"/>
          <w:sz w:val="20"/>
          <w:szCs w:val="20"/>
        </w:rPr>
        <w:t xml:space="preserve">% del total del presupuesto </w:t>
      </w:r>
      <w:r w:rsidR="00201EB1">
        <w:rPr>
          <w:rFonts w:cs="Times New Roman"/>
          <w:sz w:val="20"/>
          <w:szCs w:val="20"/>
        </w:rPr>
        <w:t xml:space="preserve">vigente </w:t>
      </w:r>
      <w:r w:rsidRPr="006D7132">
        <w:rPr>
          <w:rFonts w:cs="Times New Roman"/>
          <w:sz w:val="20"/>
          <w:szCs w:val="20"/>
        </w:rPr>
        <w:t>del MAGA</w:t>
      </w:r>
      <w:r w:rsidR="00201EB1">
        <w:rPr>
          <w:rFonts w:cs="Times New Roman"/>
          <w:sz w:val="20"/>
          <w:szCs w:val="20"/>
        </w:rPr>
        <w:t xml:space="preserve"> al mes de septiembre</w:t>
      </w:r>
      <w:r w:rsidRPr="006D7132">
        <w:rPr>
          <w:rFonts w:cs="Times New Roman"/>
          <w:sz w:val="20"/>
          <w:szCs w:val="20"/>
        </w:rPr>
        <w:t xml:space="preserve">,  con una brecha de </w:t>
      </w:r>
      <w:r w:rsidR="00201EB1">
        <w:rPr>
          <w:rFonts w:cs="Times New Roman"/>
          <w:sz w:val="20"/>
          <w:szCs w:val="20"/>
        </w:rPr>
        <w:t>-2</w:t>
      </w:r>
      <w:r w:rsidR="001C481D">
        <w:rPr>
          <w:rFonts w:cs="Times New Roman"/>
          <w:sz w:val="20"/>
          <w:szCs w:val="20"/>
        </w:rPr>
        <w:t>4.81</w:t>
      </w:r>
      <w:r w:rsidR="00201EB1">
        <w:rPr>
          <w:rFonts w:cs="Times New Roman"/>
          <w:sz w:val="20"/>
          <w:szCs w:val="20"/>
        </w:rPr>
        <w:t xml:space="preserve"> % </w:t>
      </w:r>
      <w:r w:rsidR="00B457E7">
        <w:rPr>
          <w:rFonts w:cs="Times New Roman"/>
          <w:sz w:val="20"/>
          <w:szCs w:val="20"/>
        </w:rPr>
        <w:t xml:space="preserve">sobre </w:t>
      </w:r>
      <w:r w:rsidR="00201EB1">
        <w:rPr>
          <w:rFonts w:cs="Times New Roman"/>
          <w:sz w:val="20"/>
          <w:szCs w:val="20"/>
        </w:rPr>
        <w:t xml:space="preserve"> el % ideal de ejecución.</w:t>
      </w:r>
      <w:r w:rsidRPr="006D7132">
        <w:rPr>
          <w:rFonts w:cs="Times New Roman"/>
          <w:sz w:val="20"/>
          <w:szCs w:val="20"/>
        </w:rPr>
        <w:t xml:space="preserve"> Se recomienda coordinar esfuerzos, con las unidades ejecutoras 201-UDAF Central/DICORER</w:t>
      </w:r>
      <w:r w:rsidR="009512E1" w:rsidRPr="006D7132">
        <w:rPr>
          <w:rFonts w:cs="Times New Roman"/>
          <w:sz w:val="20"/>
          <w:szCs w:val="20"/>
        </w:rPr>
        <w:t xml:space="preserve">  y  </w:t>
      </w:r>
      <w:r w:rsidRPr="006D7132">
        <w:rPr>
          <w:rFonts w:cs="Times New Roman"/>
          <w:sz w:val="20"/>
          <w:szCs w:val="20"/>
        </w:rPr>
        <w:t xml:space="preserve"> 205 VIDER</w:t>
      </w:r>
      <w:r w:rsidR="009512E1" w:rsidRPr="006D7132">
        <w:rPr>
          <w:rFonts w:cs="Times New Roman"/>
          <w:sz w:val="20"/>
          <w:szCs w:val="20"/>
        </w:rPr>
        <w:t>, a fin de elevar la ejecución de este programa insignia de</w:t>
      </w:r>
      <w:r w:rsidR="00FE4C9A" w:rsidRPr="006D7132">
        <w:rPr>
          <w:rFonts w:cs="Times New Roman"/>
          <w:sz w:val="20"/>
          <w:szCs w:val="20"/>
        </w:rPr>
        <w:t>l MAGA</w:t>
      </w:r>
      <w:r w:rsidR="009512E1" w:rsidRPr="006D7132">
        <w:rPr>
          <w:rFonts w:cs="Times New Roman"/>
          <w:sz w:val="20"/>
          <w:szCs w:val="20"/>
        </w:rPr>
        <w:t>.</w:t>
      </w:r>
    </w:p>
    <w:p w:rsidR="001C26BD" w:rsidRPr="006D7132" w:rsidRDefault="001C26BD" w:rsidP="001C26BD">
      <w:pPr>
        <w:pStyle w:val="Prrafodelista"/>
        <w:jc w:val="both"/>
        <w:rPr>
          <w:rFonts w:cs="Times New Roman"/>
          <w:b/>
          <w:sz w:val="20"/>
          <w:szCs w:val="20"/>
        </w:rPr>
      </w:pPr>
    </w:p>
    <w:p w:rsidR="001C26BD" w:rsidRPr="006D7132" w:rsidRDefault="001C26BD" w:rsidP="001C26BD">
      <w:pPr>
        <w:pStyle w:val="Prrafodelista"/>
        <w:jc w:val="both"/>
        <w:rPr>
          <w:rFonts w:cs="Times New Roman"/>
          <w:b/>
          <w:sz w:val="20"/>
          <w:szCs w:val="20"/>
        </w:rPr>
      </w:pPr>
      <w:r w:rsidRPr="006D7132">
        <w:rPr>
          <w:rFonts w:cs="Times New Roman"/>
          <w:b/>
          <w:sz w:val="20"/>
          <w:szCs w:val="20"/>
        </w:rPr>
        <w:t>Programa 14: Apoyo a la Protección y Bienestar Animal:</w:t>
      </w:r>
    </w:p>
    <w:p w:rsidR="001C26BD" w:rsidRDefault="001C26BD" w:rsidP="001C26BD">
      <w:pPr>
        <w:pStyle w:val="Prrafodelista"/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 xml:space="preserve">La </w:t>
      </w:r>
      <w:r w:rsidR="00201EB1">
        <w:rPr>
          <w:rFonts w:cs="Times New Roman"/>
          <w:sz w:val="20"/>
          <w:szCs w:val="20"/>
        </w:rPr>
        <w:t xml:space="preserve">poca </w:t>
      </w:r>
      <w:r w:rsidRPr="006D7132">
        <w:rPr>
          <w:rFonts w:cs="Times New Roman"/>
          <w:sz w:val="20"/>
          <w:szCs w:val="20"/>
        </w:rPr>
        <w:t xml:space="preserve"> ejecución de este importante, que tiene su origen en el Decreto 5-2017 del Congreso de la  República</w:t>
      </w:r>
      <w:r w:rsidR="002B09C7" w:rsidRPr="006D7132">
        <w:rPr>
          <w:rFonts w:cs="Times New Roman"/>
          <w:sz w:val="20"/>
          <w:szCs w:val="20"/>
        </w:rPr>
        <w:t>, obedece a que l</w:t>
      </w:r>
      <w:r w:rsidR="0053690C" w:rsidRPr="006D7132">
        <w:rPr>
          <w:rFonts w:cs="Times New Roman"/>
          <w:sz w:val="20"/>
          <w:szCs w:val="20"/>
        </w:rPr>
        <w:t>a autorización de una unidad compradora para dicho programa</w:t>
      </w:r>
      <w:r w:rsidRPr="006D7132">
        <w:rPr>
          <w:rFonts w:cs="Times New Roman"/>
          <w:sz w:val="20"/>
          <w:szCs w:val="20"/>
        </w:rPr>
        <w:t xml:space="preserve"> </w:t>
      </w:r>
      <w:r w:rsidR="00516A7B" w:rsidRPr="006D7132">
        <w:rPr>
          <w:rFonts w:cs="Times New Roman"/>
          <w:sz w:val="20"/>
          <w:szCs w:val="20"/>
        </w:rPr>
        <w:t>se hizo e</w:t>
      </w:r>
      <w:r w:rsidRPr="006D7132">
        <w:rPr>
          <w:rFonts w:cs="Times New Roman"/>
          <w:sz w:val="20"/>
          <w:szCs w:val="20"/>
        </w:rPr>
        <w:t>fectiva a partir del mes de junio de 2019.</w:t>
      </w:r>
      <w:r w:rsidR="00516A7B" w:rsidRPr="006D7132">
        <w:rPr>
          <w:rFonts w:cs="Times New Roman"/>
          <w:sz w:val="20"/>
          <w:szCs w:val="20"/>
        </w:rPr>
        <w:t xml:space="preserve"> Se recomienda que dicha Unidad coordine sus gestiones con UDAF Central y el Departamento de Adquisiciones del MAGA, a efecto de que </w:t>
      </w:r>
      <w:r w:rsidR="00C6106D">
        <w:rPr>
          <w:rFonts w:cs="Times New Roman"/>
          <w:sz w:val="20"/>
          <w:szCs w:val="20"/>
        </w:rPr>
        <w:t>incremente la ejecución del mismo, o en todo caso reorientar los recursos que estima su Dirección</w:t>
      </w:r>
      <w:r w:rsidR="00B457E7">
        <w:rPr>
          <w:rFonts w:cs="Times New Roman"/>
          <w:sz w:val="20"/>
          <w:szCs w:val="20"/>
        </w:rPr>
        <w:t>,</w:t>
      </w:r>
      <w:r w:rsidR="00C6106D">
        <w:rPr>
          <w:rFonts w:cs="Times New Roman"/>
          <w:sz w:val="20"/>
          <w:szCs w:val="20"/>
        </w:rPr>
        <w:t xml:space="preserve"> que no serán ejecutados.</w:t>
      </w:r>
    </w:p>
    <w:p w:rsidR="00C6106D" w:rsidRPr="006D7132" w:rsidRDefault="00C6106D" w:rsidP="001C26BD">
      <w:pPr>
        <w:pStyle w:val="Prrafodelista"/>
        <w:jc w:val="both"/>
        <w:rPr>
          <w:rFonts w:cs="Times New Roman"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481D" w:rsidRDefault="001C481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</w:p>
    <w:p w:rsidR="001C26BD" w:rsidRPr="006D7132" w:rsidRDefault="001C26BD" w:rsidP="001C26BD">
      <w:pPr>
        <w:ind w:left="360" w:firstLine="360"/>
        <w:jc w:val="both"/>
        <w:rPr>
          <w:rFonts w:cs="Times New Roman"/>
          <w:b/>
          <w:sz w:val="20"/>
          <w:szCs w:val="20"/>
        </w:rPr>
      </w:pPr>
      <w:r w:rsidRPr="006D7132">
        <w:rPr>
          <w:rFonts w:cs="Times New Roman"/>
          <w:b/>
          <w:sz w:val="20"/>
          <w:szCs w:val="20"/>
        </w:rPr>
        <w:t>Programa 12 Desarrollo Sostenible de los Recursos Naturales:</w:t>
      </w:r>
    </w:p>
    <w:p w:rsidR="001C5558" w:rsidRPr="006D7132" w:rsidRDefault="001C5558" w:rsidP="001C5558">
      <w:pPr>
        <w:ind w:left="720"/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El incremento en la ejecución de este programa se debe a la ejecución en la actividad “Apoyo a la Reforestación para la protección de fuentes de agua y zonas de recarga hídrica”</w:t>
      </w:r>
      <w:r w:rsidR="008E36A6" w:rsidRPr="006D7132">
        <w:rPr>
          <w:rFonts w:cs="Times New Roman"/>
          <w:sz w:val="20"/>
          <w:szCs w:val="20"/>
        </w:rPr>
        <w:t xml:space="preserve">, por medio de la cual se traslada estipendio para </w:t>
      </w:r>
      <w:proofErr w:type="spellStart"/>
      <w:r w:rsidR="008E36A6" w:rsidRPr="006D7132">
        <w:rPr>
          <w:rFonts w:cs="Times New Roman"/>
          <w:sz w:val="20"/>
          <w:szCs w:val="20"/>
        </w:rPr>
        <w:t>reforestadores</w:t>
      </w:r>
      <w:proofErr w:type="spellEnd"/>
      <w:r w:rsidR="008E36A6" w:rsidRPr="006D7132">
        <w:rPr>
          <w:rFonts w:cs="Times New Roman"/>
          <w:sz w:val="20"/>
          <w:szCs w:val="20"/>
        </w:rPr>
        <w:t xml:space="preserve"> </w:t>
      </w:r>
      <w:r w:rsidR="0053690C" w:rsidRPr="006D7132">
        <w:rPr>
          <w:rFonts w:cs="Times New Roman"/>
          <w:sz w:val="20"/>
          <w:szCs w:val="20"/>
        </w:rPr>
        <w:t xml:space="preserve">del programa </w:t>
      </w:r>
      <w:r w:rsidR="008E36A6" w:rsidRPr="006D7132">
        <w:rPr>
          <w:rFonts w:cs="Times New Roman"/>
          <w:sz w:val="20"/>
          <w:szCs w:val="20"/>
        </w:rPr>
        <w:t xml:space="preserve">Bosques y </w:t>
      </w:r>
      <w:r w:rsidR="00C93DB8">
        <w:rPr>
          <w:rFonts w:cs="Times New Roman"/>
          <w:sz w:val="20"/>
          <w:szCs w:val="20"/>
        </w:rPr>
        <w:t>A</w:t>
      </w:r>
      <w:r w:rsidR="008E36A6" w:rsidRPr="006D7132">
        <w:rPr>
          <w:rFonts w:cs="Times New Roman"/>
          <w:sz w:val="20"/>
          <w:szCs w:val="20"/>
        </w:rPr>
        <w:t>gua para la Concordia</w:t>
      </w:r>
      <w:r w:rsidR="002B0533" w:rsidRPr="006D7132">
        <w:rPr>
          <w:rFonts w:cs="Times New Roman"/>
          <w:sz w:val="20"/>
          <w:szCs w:val="20"/>
        </w:rPr>
        <w:t xml:space="preserve">, con una ejecución del </w:t>
      </w:r>
      <w:r w:rsidR="001C481D">
        <w:rPr>
          <w:rFonts w:cs="Times New Roman"/>
          <w:sz w:val="20"/>
          <w:szCs w:val="20"/>
        </w:rPr>
        <w:t>76.29</w:t>
      </w:r>
      <w:proofErr w:type="gramStart"/>
      <w:r w:rsidR="001C481D">
        <w:rPr>
          <w:rFonts w:cs="Times New Roman"/>
          <w:sz w:val="20"/>
          <w:szCs w:val="20"/>
        </w:rPr>
        <w:t>% .</w:t>
      </w:r>
      <w:proofErr w:type="gramEnd"/>
      <w:r w:rsidR="002B0533" w:rsidRPr="006D7132">
        <w:rPr>
          <w:rFonts w:cs="Times New Roman"/>
          <w:sz w:val="20"/>
          <w:szCs w:val="20"/>
        </w:rPr>
        <w:t xml:space="preserve"> La ejecución en este programa se considera </w:t>
      </w:r>
      <w:r w:rsidR="00C6106D">
        <w:rPr>
          <w:rFonts w:cs="Times New Roman"/>
          <w:sz w:val="20"/>
          <w:szCs w:val="20"/>
        </w:rPr>
        <w:t>buena</w:t>
      </w:r>
      <w:r w:rsidR="002B0533" w:rsidRPr="006D7132">
        <w:rPr>
          <w:rFonts w:cs="Times New Roman"/>
          <w:sz w:val="20"/>
          <w:szCs w:val="20"/>
        </w:rPr>
        <w:t>.</w:t>
      </w:r>
    </w:p>
    <w:p w:rsidR="001C5558" w:rsidRPr="006D7132" w:rsidRDefault="001C5558" w:rsidP="001C26BD">
      <w:pPr>
        <w:ind w:left="360" w:firstLine="360"/>
        <w:jc w:val="both"/>
        <w:rPr>
          <w:rFonts w:cs="Times New Roman"/>
          <w:sz w:val="20"/>
          <w:szCs w:val="20"/>
        </w:rPr>
      </w:pPr>
    </w:p>
    <w:p w:rsidR="00527B5A" w:rsidRPr="006D7132" w:rsidRDefault="00527B5A" w:rsidP="00527B5A">
      <w:pPr>
        <w:pStyle w:val="Prrafodelista"/>
        <w:jc w:val="both"/>
        <w:rPr>
          <w:rFonts w:eastAsia="Times New Roman" w:cs="Arial"/>
          <w:b/>
          <w:sz w:val="20"/>
          <w:szCs w:val="20"/>
          <w:lang w:eastAsia="es-GT"/>
        </w:rPr>
      </w:pPr>
      <w:r w:rsidRPr="006D7132">
        <w:rPr>
          <w:rFonts w:cs="Times New Roman"/>
          <w:b/>
          <w:sz w:val="20"/>
          <w:szCs w:val="20"/>
        </w:rPr>
        <w:t xml:space="preserve">Programa 13: </w:t>
      </w:r>
      <w:r w:rsidRPr="006D7132">
        <w:rPr>
          <w:rFonts w:eastAsia="Times New Roman" w:cs="Arial"/>
          <w:b/>
          <w:sz w:val="20"/>
          <w:szCs w:val="20"/>
          <w:lang w:eastAsia="es-GT"/>
        </w:rPr>
        <w:t>Apoyo a la productividad y competitividad agropecuaria e hidrobiológica</w:t>
      </w:r>
    </w:p>
    <w:p w:rsidR="00527B5A" w:rsidRPr="006D7132" w:rsidRDefault="00527B5A" w:rsidP="00527B5A">
      <w:pPr>
        <w:pStyle w:val="Prrafodelista"/>
        <w:jc w:val="both"/>
        <w:rPr>
          <w:rFonts w:cs="Times New Roman"/>
          <w:sz w:val="20"/>
          <w:szCs w:val="20"/>
        </w:rPr>
      </w:pPr>
    </w:p>
    <w:p w:rsidR="00527B5A" w:rsidRPr="006D7132" w:rsidRDefault="00527B5A" w:rsidP="00527B5A">
      <w:pPr>
        <w:pStyle w:val="Prrafodelista"/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 xml:space="preserve">Con respecto a este programa cabe comentar </w:t>
      </w:r>
      <w:r w:rsidR="005349EA">
        <w:rPr>
          <w:rFonts w:cs="Times New Roman"/>
          <w:sz w:val="20"/>
          <w:szCs w:val="20"/>
        </w:rPr>
        <w:t>en forma especial de la incidencia que tienen en la ejecución de este programa las Escuelas de Formación Agrícola –EFA´s-</w:t>
      </w:r>
      <w:r w:rsidRPr="006D7132">
        <w:rPr>
          <w:rFonts w:cs="Times New Roman"/>
          <w:sz w:val="20"/>
          <w:szCs w:val="20"/>
        </w:rPr>
        <w:t>:</w:t>
      </w:r>
    </w:p>
    <w:p w:rsidR="00527B5A" w:rsidRPr="006D7132" w:rsidRDefault="00527B5A" w:rsidP="00527B5A">
      <w:pPr>
        <w:pStyle w:val="Prrafodelista"/>
        <w:jc w:val="both"/>
        <w:rPr>
          <w:rFonts w:cs="Times New Roman"/>
          <w:sz w:val="20"/>
          <w:szCs w:val="20"/>
        </w:rPr>
      </w:pPr>
    </w:p>
    <w:p w:rsidR="00527B5A" w:rsidRDefault="00527B5A" w:rsidP="00527B5A">
      <w:pPr>
        <w:pStyle w:val="Prrafodelista"/>
        <w:numPr>
          <w:ilvl w:val="0"/>
          <w:numId w:val="31"/>
        </w:numPr>
        <w:jc w:val="both"/>
        <w:rPr>
          <w:rFonts w:cs="Times New Roman"/>
          <w:b/>
          <w:sz w:val="20"/>
          <w:szCs w:val="20"/>
        </w:rPr>
      </w:pPr>
      <w:r w:rsidRPr="006D7132">
        <w:rPr>
          <w:rFonts w:cs="Times New Roman"/>
          <w:b/>
          <w:sz w:val="20"/>
          <w:szCs w:val="20"/>
        </w:rPr>
        <w:t>Servicios de Formación y Capacitación Agrícola y Forestal (</w:t>
      </w:r>
      <w:r w:rsidR="005609B2">
        <w:rPr>
          <w:rFonts w:cs="Times New Roman"/>
          <w:b/>
          <w:sz w:val="20"/>
          <w:szCs w:val="20"/>
        </w:rPr>
        <w:t>Escuelas de Formación Agrícola -</w:t>
      </w:r>
      <w:r w:rsidRPr="006D7132">
        <w:rPr>
          <w:rFonts w:cs="Times New Roman"/>
          <w:b/>
          <w:sz w:val="20"/>
          <w:szCs w:val="20"/>
        </w:rPr>
        <w:t>EFA´s-</w:t>
      </w:r>
      <w:r w:rsidR="005609B2">
        <w:rPr>
          <w:rFonts w:cs="Times New Roman"/>
          <w:b/>
          <w:sz w:val="20"/>
          <w:szCs w:val="20"/>
        </w:rPr>
        <w:t>)</w:t>
      </w:r>
      <w:r w:rsidRPr="006D7132">
        <w:rPr>
          <w:rFonts w:cs="Times New Roman"/>
          <w:b/>
          <w:sz w:val="20"/>
          <w:szCs w:val="20"/>
        </w:rPr>
        <w:t>:</w:t>
      </w:r>
    </w:p>
    <w:p w:rsidR="00527B5A" w:rsidRPr="006D7132" w:rsidRDefault="00527B5A" w:rsidP="00527B5A">
      <w:pPr>
        <w:pStyle w:val="Prrafodelista"/>
        <w:ind w:left="1440"/>
        <w:jc w:val="both"/>
        <w:rPr>
          <w:rFonts w:cs="Times New Roman"/>
          <w:b/>
          <w:sz w:val="20"/>
          <w:szCs w:val="20"/>
        </w:rPr>
      </w:pPr>
    </w:p>
    <w:p w:rsidR="00527B5A" w:rsidRDefault="00527B5A" w:rsidP="00527B5A">
      <w:pPr>
        <w:pStyle w:val="Prrafodelista"/>
        <w:ind w:left="1440"/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El presupuesto vigente de las EFA´s, suma la cantidad de Q.</w:t>
      </w:r>
      <w:r w:rsidR="00AB59C9">
        <w:rPr>
          <w:rFonts w:cs="Times New Roman"/>
          <w:sz w:val="20"/>
          <w:szCs w:val="20"/>
        </w:rPr>
        <w:t>72</w:t>
      </w:r>
      <w:proofErr w:type="gramStart"/>
      <w:r w:rsidR="00AB59C9">
        <w:rPr>
          <w:rFonts w:cs="Times New Roman"/>
          <w:sz w:val="20"/>
          <w:szCs w:val="20"/>
        </w:rPr>
        <w:t>,725,768.00</w:t>
      </w:r>
      <w:proofErr w:type="gramEnd"/>
      <w:r w:rsidRPr="006D7132">
        <w:rPr>
          <w:rFonts w:cs="Times New Roman"/>
          <w:sz w:val="20"/>
          <w:szCs w:val="20"/>
        </w:rPr>
        <w:t xml:space="preserve">. Se observa una ejecución total al mes de </w:t>
      </w:r>
      <w:r>
        <w:rPr>
          <w:rFonts w:cs="Times New Roman"/>
          <w:sz w:val="20"/>
          <w:szCs w:val="20"/>
        </w:rPr>
        <w:t xml:space="preserve">septiembre de </w:t>
      </w:r>
      <w:r w:rsidR="00AB59C9">
        <w:rPr>
          <w:rFonts w:cs="Times New Roman"/>
          <w:sz w:val="20"/>
          <w:szCs w:val="20"/>
        </w:rPr>
        <w:t xml:space="preserve">35.10 </w:t>
      </w:r>
      <w:r>
        <w:rPr>
          <w:rFonts w:cs="Times New Roman"/>
          <w:sz w:val="20"/>
          <w:szCs w:val="20"/>
        </w:rPr>
        <w:t xml:space="preserve">%, siendo la de agosto de </w:t>
      </w:r>
      <w:r w:rsidRPr="006D7132">
        <w:rPr>
          <w:rFonts w:cs="Times New Roman"/>
          <w:sz w:val="20"/>
          <w:szCs w:val="20"/>
        </w:rPr>
        <w:t xml:space="preserve"> 2</w:t>
      </w:r>
      <w:r w:rsidR="00053A3F">
        <w:rPr>
          <w:rFonts w:cs="Times New Roman"/>
          <w:sz w:val="20"/>
          <w:szCs w:val="20"/>
        </w:rPr>
        <w:t>8.52</w:t>
      </w:r>
      <w:r w:rsidRPr="006D7132">
        <w:rPr>
          <w:rFonts w:cs="Times New Roman"/>
          <w:sz w:val="20"/>
          <w:szCs w:val="20"/>
        </w:rPr>
        <w:t xml:space="preserve"> %</w:t>
      </w:r>
      <w:r>
        <w:rPr>
          <w:rFonts w:cs="Times New Roman"/>
          <w:sz w:val="20"/>
          <w:szCs w:val="20"/>
        </w:rPr>
        <w:t>, es decir</w:t>
      </w:r>
      <w:r w:rsidR="00486C9F">
        <w:rPr>
          <w:rFonts w:cs="Times New Roman"/>
          <w:sz w:val="20"/>
          <w:szCs w:val="20"/>
        </w:rPr>
        <w:t>, hay</w:t>
      </w:r>
      <w:r>
        <w:rPr>
          <w:rFonts w:cs="Times New Roman"/>
          <w:sz w:val="20"/>
          <w:szCs w:val="20"/>
        </w:rPr>
        <w:t xml:space="preserve"> un incremento de </w:t>
      </w:r>
      <w:r w:rsidR="00053A3F">
        <w:rPr>
          <w:rFonts w:cs="Times New Roman"/>
          <w:sz w:val="20"/>
          <w:szCs w:val="20"/>
        </w:rPr>
        <w:t>6.58</w:t>
      </w:r>
      <w:r>
        <w:rPr>
          <w:rFonts w:cs="Times New Roman"/>
          <w:sz w:val="20"/>
          <w:szCs w:val="20"/>
        </w:rPr>
        <w:t>%</w:t>
      </w:r>
      <w:r w:rsidRPr="006D7132">
        <w:rPr>
          <w:rFonts w:cs="Times New Roman"/>
          <w:sz w:val="20"/>
          <w:szCs w:val="20"/>
        </w:rPr>
        <w:t xml:space="preserve">.  </w:t>
      </w:r>
      <w:r>
        <w:rPr>
          <w:rFonts w:cs="Times New Roman"/>
          <w:sz w:val="20"/>
          <w:szCs w:val="20"/>
        </w:rPr>
        <w:t xml:space="preserve">La </w:t>
      </w:r>
      <w:r w:rsidRPr="006D7132">
        <w:rPr>
          <w:rFonts w:cs="Times New Roman"/>
          <w:sz w:val="20"/>
          <w:szCs w:val="20"/>
        </w:rPr>
        <w:t xml:space="preserve">ejecución </w:t>
      </w:r>
      <w:r>
        <w:rPr>
          <w:rFonts w:cs="Times New Roman"/>
          <w:sz w:val="20"/>
          <w:szCs w:val="20"/>
        </w:rPr>
        <w:t xml:space="preserve">de septiembre es </w:t>
      </w:r>
      <w:r w:rsidRPr="006D7132">
        <w:rPr>
          <w:rFonts w:cs="Times New Roman"/>
          <w:sz w:val="20"/>
          <w:szCs w:val="20"/>
        </w:rPr>
        <w:t xml:space="preserve">baja, con una brecha de </w:t>
      </w:r>
      <w:r>
        <w:rPr>
          <w:rFonts w:cs="Times New Roman"/>
          <w:sz w:val="20"/>
          <w:szCs w:val="20"/>
        </w:rPr>
        <w:t>-4</w:t>
      </w:r>
      <w:r w:rsidR="00053A3F">
        <w:rPr>
          <w:rFonts w:cs="Times New Roman"/>
          <w:sz w:val="20"/>
          <w:szCs w:val="20"/>
        </w:rPr>
        <w:t>8</w:t>
      </w:r>
      <w:r>
        <w:rPr>
          <w:rFonts w:cs="Times New Roman"/>
          <w:sz w:val="20"/>
          <w:szCs w:val="20"/>
        </w:rPr>
        <w:t>.</w:t>
      </w:r>
      <w:r w:rsidR="00053A3F">
        <w:rPr>
          <w:rFonts w:cs="Times New Roman"/>
          <w:sz w:val="20"/>
          <w:szCs w:val="20"/>
        </w:rPr>
        <w:t>23</w:t>
      </w:r>
      <w:r>
        <w:rPr>
          <w:rFonts w:cs="Times New Roman"/>
          <w:sz w:val="20"/>
          <w:szCs w:val="20"/>
        </w:rPr>
        <w:t>% con relación a la ejecución óptima (</w:t>
      </w:r>
      <w:r w:rsidR="00053A3F">
        <w:rPr>
          <w:rFonts w:cs="Times New Roman"/>
          <w:sz w:val="20"/>
          <w:szCs w:val="20"/>
        </w:rPr>
        <w:t>83.33</w:t>
      </w:r>
      <w:r>
        <w:rPr>
          <w:rFonts w:cs="Times New Roman"/>
          <w:sz w:val="20"/>
          <w:szCs w:val="20"/>
        </w:rPr>
        <w:t xml:space="preserve">%) para el mes de septiembre. </w:t>
      </w:r>
      <w:r w:rsidRPr="006D7132">
        <w:rPr>
          <w:rFonts w:cs="Times New Roman"/>
          <w:sz w:val="20"/>
          <w:szCs w:val="20"/>
        </w:rPr>
        <w:t xml:space="preserve"> </w:t>
      </w:r>
    </w:p>
    <w:p w:rsidR="00527B5A" w:rsidRDefault="00527B5A" w:rsidP="00527B5A">
      <w:pPr>
        <w:pStyle w:val="Prrafodelista"/>
        <w:ind w:left="1440"/>
        <w:jc w:val="both"/>
        <w:rPr>
          <w:rFonts w:cs="Times New Roman"/>
          <w:sz w:val="20"/>
          <w:szCs w:val="20"/>
        </w:rPr>
      </w:pPr>
    </w:p>
    <w:p w:rsidR="00527B5A" w:rsidRPr="006D7132" w:rsidRDefault="00527B5A" w:rsidP="00527B5A">
      <w:pPr>
        <w:pStyle w:val="Prrafodelista"/>
        <w:ind w:left="1440"/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Se  considera de suma importancia indagar y coordinar con los encargados de esta actividad, a efecto se incremente dicha ejecución a los parámetros esperados o reorientar, de ser necesario, las asignaciones correspondientes.</w:t>
      </w:r>
    </w:p>
    <w:p w:rsidR="00527B5A" w:rsidRPr="006D7132" w:rsidRDefault="00527B5A" w:rsidP="00527B5A">
      <w:pPr>
        <w:tabs>
          <w:tab w:val="left" w:pos="3593"/>
        </w:tabs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ab/>
      </w:r>
    </w:p>
    <w:p w:rsidR="001C26BD" w:rsidRPr="006D7132" w:rsidRDefault="001C26BD" w:rsidP="001C26BD">
      <w:pPr>
        <w:pStyle w:val="Prrafodelista"/>
        <w:ind w:left="1440"/>
        <w:jc w:val="both"/>
        <w:rPr>
          <w:rFonts w:cs="Times New Roman"/>
          <w:sz w:val="20"/>
          <w:szCs w:val="20"/>
        </w:rPr>
      </w:pPr>
    </w:p>
    <w:p w:rsidR="001C26BD" w:rsidRPr="006D7132" w:rsidRDefault="001C26BD" w:rsidP="001C26BD">
      <w:pPr>
        <w:rPr>
          <w:rFonts w:cs="Times New Roman"/>
          <w:b/>
          <w:sz w:val="20"/>
          <w:szCs w:val="20"/>
        </w:rPr>
      </w:pPr>
      <w:r w:rsidRPr="006D7132">
        <w:rPr>
          <w:rFonts w:cs="Times New Roman"/>
          <w:b/>
          <w:sz w:val="20"/>
          <w:szCs w:val="20"/>
        </w:rPr>
        <w:t>Recomendación:</w:t>
      </w:r>
    </w:p>
    <w:p w:rsidR="002A3AC4" w:rsidRPr="006D7132" w:rsidRDefault="002A3AC4" w:rsidP="002A3AC4">
      <w:pPr>
        <w:jc w:val="both"/>
        <w:rPr>
          <w:rFonts w:cs="Times New Roman"/>
          <w:sz w:val="20"/>
          <w:szCs w:val="20"/>
        </w:rPr>
      </w:pPr>
    </w:p>
    <w:p w:rsidR="002A3AC4" w:rsidRPr="006D7132" w:rsidRDefault="002A3AC4" w:rsidP="002A3AC4">
      <w:pPr>
        <w:jc w:val="both"/>
        <w:rPr>
          <w:rFonts w:cs="Times New Roman"/>
          <w:sz w:val="20"/>
          <w:szCs w:val="20"/>
        </w:rPr>
      </w:pPr>
      <w:r w:rsidRPr="006D7132">
        <w:rPr>
          <w:rFonts w:cs="Times New Roman"/>
          <w:sz w:val="20"/>
          <w:szCs w:val="20"/>
        </w:rPr>
        <w:t>A nivel general se observa que la ejecución  presupuestaria del MAGA, considerando el nivel de Gobierno (Ministerio, secretaría y obligaciones)</w:t>
      </w:r>
      <w:r w:rsidR="00AE63EE">
        <w:rPr>
          <w:rFonts w:cs="Times New Roman"/>
          <w:sz w:val="20"/>
          <w:szCs w:val="20"/>
        </w:rPr>
        <w:t xml:space="preserve"> se encuentra relativamente</w:t>
      </w:r>
      <w:r w:rsidR="007B2AE8">
        <w:rPr>
          <w:rFonts w:cs="Times New Roman"/>
          <w:sz w:val="20"/>
          <w:szCs w:val="20"/>
        </w:rPr>
        <w:t xml:space="preserve"> baja. A</w:t>
      </w:r>
      <w:r w:rsidR="00486C9F">
        <w:rPr>
          <w:rFonts w:cs="Times New Roman"/>
          <w:sz w:val="20"/>
          <w:szCs w:val="20"/>
        </w:rPr>
        <w:t xml:space="preserve">l observar la ejecución </w:t>
      </w:r>
      <w:r w:rsidRPr="006D7132">
        <w:rPr>
          <w:rFonts w:cs="Times New Roman"/>
          <w:sz w:val="20"/>
          <w:szCs w:val="20"/>
        </w:rPr>
        <w:t>de las unidades, programas, actividades y renglones, se tienen defici</w:t>
      </w:r>
      <w:r w:rsidR="00486C9F">
        <w:rPr>
          <w:rFonts w:cs="Times New Roman"/>
          <w:sz w:val="20"/>
          <w:szCs w:val="20"/>
        </w:rPr>
        <w:t xml:space="preserve">encias, que se recomienda sean </w:t>
      </w:r>
      <w:r w:rsidRPr="006D7132">
        <w:rPr>
          <w:rFonts w:cs="Times New Roman"/>
          <w:sz w:val="20"/>
          <w:szCs w:val="20"/>
        </w:rPr>
        <w:t>superadas, realizando los análisis, evaluaciones y medidas correctivas en forma coordinada</w:t>
      </w:r>
      <w:r w:rsidR="00B36663" w:rsidRPr="006D7132">
        <w:rPr>
          <w:rFonts w:cs="Times New Roman"/>
          <w:sz w:val="20"/>
          <w:szCs w:val="20"/>
        </w:rPr>
        <w:t xml:space="preserve"> con las unidades ejecutoras</w:t>
      </w:r>
      <w:r w:rsidR="00B457E7">
        <w:rPr>
          <w:rFonts w:cs="Times New Roman"/>
          <w:sz w:val="20"/>
          <w:szCs w:val="20"/>
        </w:rPr>
        <w:t xml:space="preserve"> o su reorientación de ser necesaria</w:t>
      </w:r>
      <w:r w:rsidRPr="006D7132">
        <w:rPr>
          <w:rFonts w:cs="Times New Roman"/>
          <w:sz w:val="20"/>
          <w:szCs w:val="20"/>
        </w:rPr>
        <w:t>.</w:t>
      </w:r>
    </w:p>
    <w:p w:rsidR="001C26BD" w:rsidRPr="006D7132" w:rsidRDefault="001C26BD" w:rsidP="001C26BD">
      <w:pPr>
        <w:rPr>
          <w:rFonts w:cs="Times New Roman"/>
          <w:sz w:val="22"/>
          <w:szCs w:val="22"/>
        </w:rPr>
      </w:pPr>
    </w:p>
    <w:p w:rsidR="007619DD" w:rsidRPr="006D7132" w:rsidRDefault="00DE262F" w:rsidP="00DE262F">
      <w:pPr>
        <w:jc w:val="both"/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>Van cinco (5) folios + 1 CD</w:t>
      </w:r>
    </w:p>
    <w:p w:rsidR="00DE262F" w:rsidRPr="006D7132" w:rsidRDefault="00DE262F" w:rsidP="00DE262F">
      <w:pPr>
        <w:jc w:val="both"/>
        <w:rPr>
          <w:rFonts w:cs="Times New Roman"/>
          <w:sz w:val="22"/>
          <w:szCs w:val="22"/>
        </w:rPr>
      </w:pPr>
    </w:p>
    <w:p w:rsidR="00DE262F" w:rsidRPr="006D7132" w:rsidRDefault="00DE262F" w:rsidP="00DE262F">
      <w:pPr>
        <w:jc w:val="both"/>
        <w:rPr>
          <w:rFonts w:cs="Times New Roman"/>
          <w:sz w:val="22"/>
          <w:szCs w:val="22"/>
        </w:rPr>
      </w:pPr>
      <w:r w:rsidRPr="006D7132">
        <w:rPr>
          <w:rFonts w:cs="Times New Roman"/>
          <w:sz w:val="22"/>
          <w:szCs w:val="22"/>
        </w:rPr>
        <w:t xml:space="preserve">Deferentemente, </w:t>
      </w:r>
    </w:p>
    <w:sectPr w:rsidR="00DE262F" w:rsidRPr="006D7132" w:rsidSect="0085473C">
      <w:headerReference w:type="default" r:id="rId9"/>
      <w:footerReference w:type="default" r:id="rId10"/>
      <w:pgSz w:w="12240" w:h="15840" w:code="1"/>
      <w:pgMar w:top="1701" w:right="1417" w:bottom="1701" w:left="1417" w:header="708" w:footer="708" w:gutter="0"/>
      <w:pgBorders w:offsetFrom="page">
        <w:top w:val="none" w:sz="0" w:space="6" w:color="000000" w:shadow="1"/>
        <w:left w:val="none" w:sz="0" w:space="26" w:color="000000" w:shadow="1"/>
        <w:bottom w:val="none" w:sz="0" w:space="14" w:color="000000" w:shadow="1"/>
        <w:right w:val="none" w:sz="0" w:space="0" w:color="000000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3B8" w:rsidRDefault="006963B8">
      <w:r>
        <w:separator/>
      </w:r>
    </w:p>
  </w:endnote>
  <w:endnote w:type="continuationSeparator" w:id="0">
    <w:p w:rsidR="006963B8" w:rsidRDefault="0069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FB7D46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59D59D49" wp14:editId="72FFE3C4">
          <wp:simplePos x="0" y="0"/>
          <wp:positionH relativeFrom="column">
            <wp:posOffset>-1143000</wp:posOffset>
          </wp:positionH>
          <wp:positionV relativeFrom="paragraph">
            <wp:posOffset>29845</wp:posOffset>
          </wp:positionV>
          <wp:extent cx="7772400" cy="393065"/>
          <wp:effectExtent l="0" t="0" r="0" b="6985"/>
          <wp:wrapSquare wrapText="bothSides"/>
          <wp:docPr id="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11CB"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D1C5C5" wp14:editId="539D023D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3B8" w:rsidRDefault="006963B8">
      <w:r>
        <w:separator/>
      </w:r>
    </w:p>
  </w:footnote>
  <w:footnote w:type="continuationSeparator" w:id="0">
    <w:p w:rsidR="006963B8" w:rsidRDefault="00696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7A0697AB" wp14:editId="69F56CC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5B49FE" wp14:editId="5432491F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2C1EC7" wp14:editId="3FA57D14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BC385D" wp14:editId="31CB284B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7027"/>
    <w:multiLevelType w:val="hybridMultilevel"/>
    <w:tmpl w:val="D3E6BDD2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51AA6"/>
    <w:multiLevelType w:val="hybridMultilevel"/>
    <w:tmpl w:val="EC589FD0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45058E"/>
    <w:multiLevelType w:val="hybridMultilevel"/>
    <w:tmpl w:val="81E0F0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4540F"/>
    <w:multiLevelType w:val="hybridMultilevel"/>
    <w:tmpl w:val="0794198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25702"/>
    <w:multiLevelType w:val="hybridMultilevel"/>
    <w:tmpl w:val="5460443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A6650"/>
    <w:multiLevelType w:val="hybridMultilevel"/>
    <w:tmpl w:val="D0CA579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B32664"/>
    <w:multiLevelType w:val="hybridMultilevel"/>
    <w:tmpl w:val="28360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D6596"/>
    <w:multiLevelType w:val="hybridMultilevel"/>
    <w:tmpl w:val="5762B21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AB40AC"/>
    <w:multiLevelType w:val="hybridMultilevel"/>
    <w:tmpl w:val="83A6FA0C"/>
    <w:lvl w:ilvl="0" w:tplc="10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7D6671"/>
    <w:multiLevelType w:val="hybridMultilevel"/>
    <w:tmpl w:val="700C17F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A2FB9"/>
    <w:multiLevelType w:val="hybridMultilevel"/>
    <w:tmpl w:val="F3C44D26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29D0C6E"/>
    <w:multiLevelType w:val="hybridMultilevel"/>
    <w:tmpl w:val="3674788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57152"/>
    <w:multiLevelType w:val="hybridMultilevel"/>
    <w:tmpl w:val="081C65B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E3DC8"/>
    <w:multiLevelType w:val="hybridMultilevel"/>
    <w:tmpl w:val="23027830"/>
    <w:lvl w:ilvl="0" w:tplc="1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00A0019">
      <w:start w:val="1"/>
      <w:numFmt w:val="lowerLetter"/>
      <w:lvlText w:val="%2."/>
      <w:lvlJc w:val="left"/>
      <w:pPr>
        <w:ind w:left="1788" w:hanging="360"/>
      </w:pPr>
    </w:lvl>
    <w:lvl w:ilvl="2" w:tplc="100A001B" w:tentative="1">
      <w:start w:val="1"/>
      <w:numFmt w:val="lowerRoman"/>
      <w:lvlText w:val="%3."/>
      <w:lvlJc w:val="right"/>
      <w:pPr>
        <w:ind w:left="2508" w:hanging="180"/>
      </w:pPr>
    </w:lvl>
    <w:lvl w:ilvl="3" w:tplc="100A000F" w:tentative="1">
      <w:start w:val="1"/>
      <w:numFmt w:val="decimal"/>
      <w:lvlText w:val="%4."/>
      <w:lvlJc w:val="left"/>
      <w:pPr>
        <w:ind w:left="3228" w:hanging="360"/>
      </w:pPr>
    </w:lvl>
    <w:lvl w:ilvl="4" w:tplc="100A0019" w:tentative="1">
      <w:start w:val="1"/>
      <w:numFmt w:val="lowerLetter"/>
      <w:lvlText w:val="%5."/>
      <w:lvlJc w:val="left"/>
      <w:pPr>
        <w:ind w:left="3948" w:hanging="360"/>
      </w:pPr>
    </w:lvl>
    <w:lvl w:ilvl="5" w:tplc="100A001B" w:tentative="1">
      <w:start w:val="1"/>
      <w:numFmt w:val="lowerRoman"/>
      <w:lvlText w:val="%6."/>
      <w:lvlJc w:val="right"/>
      <w:pPr>
        <w:ind w:left="4668" w:hanging="180"/>
      </w:pPr>
    </w:lvl>
    <w:lvl w:ilvl="6" w:tplc="100A000F" w:tentative="1">
      <w:start w:val="1"/>
      <w:numFmt w:val="decimal"/>
      <w:lvlText w:val="%7."/>
      <w:lvlJc w:val="left"/>
      <w:pPr>
        <w:ind w:left="5388" w:hanging="360"/>
      </w:pPr>
    </w:lvl>
    <w:lvl w:ilvl="7" w:tplc="100A0019" w:tentative="1">
      <w:start w:val="1"/>
      <w:numFmt w:val="lowerLetter"/>
      <w:lvlText w:val="%8."/>
      <w:lvlJc w:val="left"/>
      <w:pPr>
        <w:ind w:left="6108" w:hanging="360"/>
      </w:pPr>
    </w:lvl>
    <w:lvl w:ilvl="8" w:tplc="1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4F3B90"/>
    <w:multiLevelType w:val="hybridMultilevel"/>
    <w:tmpl w:val="8F0677A6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91759"/>
    <w:multiLevelType w:val="hybridMultilevel"/>
    <w:tmpl w:val="C7080406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A50A52"/>
    <w:multiLevelType w:val="hybridMultilevel"/>
    <w:tmpl w:val="8F0677A6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8092E"/>
    <w:multiLevelType w:val="hybridMultilevel"/>
    <w:tmpl w:val="D34A566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CE28B9"/>
    <w:multiLevelType w:val="hybridMultilevel"/>
    <w:tmpl w:val="541074C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0868D7"/>
    <w:multiLevelType w:val="hybridMultilevel"/>
    <w:tmpl w:val="9E7A19CE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C6367"/>
    <w:multiLevelType w:val="hybridMultilevel"/>
    <w:tmpl w:val="573AA8B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2E0FE5"/>
    <w:multiLevelType w:val="hybridMultilevel"/>
    <w:tmpl w:val="F0BE63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095A1E"/>
    <w:multiLevelType w:val="hybridMultilevel"/>
    <w:tmpl w:val="DC2C252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C620E"/>
    <w:multiLevelType w:val="hybridMultilevel"/>
    <w:tmpl w:val="EE0E3ED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0E69D7"/>
    <w:multiLevelType w:val="hybridMultilevel"/>
    <w:tmpl w:val="30E4FEA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0C7A8F"/>
    <w:multiLevelType w:val="hybridMultilevel"/>
    <w:tmpl w:val="C248C05A"/>
    <w:lvl w:ilvl="0" w:tplc="10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3A1E0A"/>
    <w:multiLevelType w:val="hybridMultilevel"/>
    <w:tmpl w:val="31FC0C9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59277A"/>
    <w:multiLevelType w:val="hybridMultilevel"/>
    <w:tmpl w:val="6820183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0054B"/>
    <w:multiLevelType w:val="hybridMultilevel"/>
    <w:tmpl w:val="717AC8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60044C"/>
    <w:multiLevelType w:val="hybridMultilevel"/>
    <w:tmpl w:val="E710FB7A"/>
    <w:lvl w:ilvl="0" w:tplc="100A0011">
      <w:start w:val="1"/>
      <w:numFmt w:val="decimal"/>
      <w:lvlText w:val="%1)"/>
      <w:lvlJc w:val="left"/>
      <w:pPr>
        <w:ind w:left="3600" w:hanging="360"/>
      </w:pPr>
    </w:lvl>
    <w:lvl w:ilvl="1" w:tplc="100A0019" w:tentative="1">
      <w:start w:val="1"/>
      <w:numFmt w:val="lowerLetter"/>
      <w:lvlText w:val="%2."/>
      <w:lvlJc w:val="left"/>
      <w:pPr>
        <w:ind w:left="4320" w:hanging="360"/>
      </w:pPr>
    </w:lvl>
    <w:lvl w:ilvl="2" w:tplc="100A001B" w:tentative="1">
      <w:start w:val="1"/>
      <w:numFmt w:val="lowerRoman"/>
      <w:lvlText w:val="%3."/>
      <w:lvlJc w:val="right"/>
      <w:pPr>
        <w:ind w:left="5040" w:hanging="180"/>
      </w:pPr>
    </w:lvl>
    <w:lvl w:ilvl="3" w:tplc="100A000F" w:tentative="1">
      <w:start w:val="1"/>
      <w:numFmt w:val="decimal"/>
      <w:lvlText w:val="%4."/>
      <w:lvlJc w:val="left"/>
      <w:pPr>
        <w:ind w:left="5760" w:hanging="360"/>
      </w:pPr>
    </w:lvl>
    <w:lvl w:ilvl="4" w:tplc="100A0019" w:tentative="1">
      <w:start w:val="1"/>
      <w:numFmt w:val="lowerLetter"/>
      <w:lvlText w:val="%5."/>
      <w:lvlJc w:val="left"/>
      <w:pPr>
        <w:ind w:left="6480" w:hanging="360"/>
      </w:pPr>
    </w:lvl>
    <w:lvl w:ilvl="5" w:tplc="100A001B" w:tentative="1">
      <w:start w:val="1"/>
      <w:numFmt w:val="lowerRoman"/>
      <w:lvlText w:val="%6."/>
      <w:lvlJc w:val="right"/>
      <w:pPr>
        <w:ind w:left="7200" w:hanging="180"/>
      </w:pPr>
    </w:lvl>
    <w:lvl w:ilvl="6" w:tplc="100A000F" w:tentative="1">
      <w:start w:val="1"/>
      <w:numFmt w:val="decimal"/>
      <w:lvlText w:val="%7."/>
      <w:lvlJc w:val="left"/>
      <w:pPr>
        <w:ind w:left="7920" w:hanging="360"/>
      </w:pPr>
    </w:lvl>
    <w:lvl w:ilvl="7" w:tplc="100A0019" w:tentative="1">
      <w:start w:val="1"/>
      <w:numFmt w:val="lowerLetter"/>
      <w:lvlText w:val="%8."/>
      <w:lvlJc w:val="left"/>
      <w:pPr>
        <w:ind w:left="8640" w:hanging="360"/>
      </w:pPr>
    </w:lvl>
    <w:lvl w:ilvl="8" w:tplc="100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>
    <w:nsid w:val="6AC84B36"/>
    <w:multiLevelType w:val="hybridMultilevel"/>
    <w:tmpl w:val="2CA0531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4142E6"/>
    <w:multiLevelType w:val="hybridMultilevel"/>
    <w:tmpl w:val="7210649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6"/>
  </w:num>
  <w:num w:numId="4">
    <w:abstractNumId w:val="20"/>
  </w:num>
  <w:num w:numId="5">
    <w:abstractNumId w:val="13"/>
  </w:num>
  <w:num w:numId="6">
    <w:abstractNumId w:val="14"/>
  </w:num>
  <w:num w:numId="7">
    <w:abstractNumId w:val="16"/>
  </w:num>
  <w:num w:numId="8">
    <w:abstractNumId w:val="12"/>
  </w:num>
  <w:num w:numId="9">
    <w:abstractNumId w:val="17"/>
  </w:num>
  <w:num w:numId="10">
    <w:abstractNumId w:val="0"/>
  </w:num>
  <w:num w:numId="11">
    <w:abstractNumId w:val="25"/>
  </w:num>
  <w:num w:numId="12">
    <w:abstractNumId w:val="5"/>
  </w:num>
  <w:num w:numId="13">
    <w:abstractNumId w:val="4"/>
  </w:num>
  <w:num w:numId="14">
    <w:abstractNumId w:val="28"/>
  </w:num>
  <w:num w:numId="15">
    <w:abstractNumId w:val="22"/>
  </w:num>
  <w:num w:numId="16">
    <w:abstractNumId w:val="15"/>
  </w:num>
  <w:num w:numId="17">
    <w:abstractNumId w:val="2"/>
  </w:num>
  <w:num w:numId="18">
    <w:abstractNumId w:val="31"/>
  </w:num>
  <w:num w:numId="19">
    <w:abstractNumId w:val="24"/>
  </w:num>
  <w:num w:numId="20">
    <w:abstractNumId w:val="23"/>
  </w:num>
  <w:num w:numId="21">
    <w:abstractNumId w:val="9"/>
  </w:num>
  <w:num w:numId="22">
    <w:abstractNumId w:val="27"/>
  </w:num>
  <w:num w:numId="23">
    <w:abstractNumId w:val="3"/>
  </w:num>
  <w:num w:numId="24">
    <w:abstractNumId w:val="21"/>
  </w:num>
  <w:num w:numId="25">
    <w:abstractNumId w:val="1"/>
  </w:num>
  <w:num w:numId="26">
    <w:abstractNumId w:val="11"/>
  </w:num>
  <w:num w:numId="27">
    <w:abstractNumId w:val="19"/>
  </w:num>
  <w:num w:numId="28">
    <w:abstractNumId w:val="8"/>
  </w:num>
  <w:num w:numId="29">
    <w:abstractNumId w:val="6"/>
  </w:num>
  <w:num w:numId="30">
    <w:abstractNumId w:val="29"/>
  </w:num>
  <w:num w:numId="31">
    <w:abstractNumId w:val="7"/>
  </w:num>
  <w:num w:numId="3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0A52"/>
    <w:rsid w:val="00000A74"/>
    <w:rsid w:val="000011E1"/>
    <w:rsid w:val="00006D6E"/>
    <w:rsid w:val="00007604"/>
    <w:rsid w:val="00007F01"/>
    <w:rsid w:val="000131BD"/>
    <w:rsid w:val="0001361D"/>
    <w:rsid w:val="00017515"/>
    <w:rsid w:val="000232C8"/>
    <w:rsid w:val="00024DAD"/>
    <w:rsid w:val="000301DD"/>
    <w:rsid w:val="00031988"/>
    <w:rsid w:val="0003422B"/>
    <w:rsid w:val="000354C6"/>
    <w:rsid w:val="00036023"/>
    <w:rsid w:val="000433D7"/>
    <w:rsid w:val="00044C68"/>
    <w:rsid w:val="00045A92"/>
    <w:rsid w:val="00046DF6"/>
    <w:rsid w:val="00047C27"/>
    <w:rsid w:val="0005110B"/>
    <w:rsid w:val="00051882"/>
    <w:rsid w:val="00051C4B"/>
    <w:rsid w:val="0005206C"/>
    <w:rsid w:val="00053676"/>
    <w:rsid w:val="00053A3F"/>
    <w:rsid w:val="0006174C"/>
    <w:rsid w:val="000618C4"/>
    <w:rsid w:val="00061927"/>
    <w:rsid w:val="00061D9B"/>
    <w:rsid w:val="00065423"/>
    <w:rsid w:val="00065CE7"/>
    <w:rsid w:val="00066BAA"/>
    <w:rsid w:val="00066CB4"/>
    <w:rsid w:val="000676FA"/>
    <w:rsid w:val="0006783B"/>
    <w:rsid w:val="00072D59"/>
    <w:rsid w:val="000847AD"/>
    <w:rsid w:val="00084A26"/>
    <w:rsid w:val="0009163A"/>
    <w:rsid w:val="00091C3E"/>
    <w:rsid w:val="00091DAC"/>
    <w:rsid w:val="0009480E"/>
    <w:rsid w:val="000A4C6D"/>
    <w:rsid w:val="000A4D9D"/>
    <w:rsid w:val="000A5C2D"/>
    <w:rsid w:val="000A76E3"/>
    <w:rsid w:val="000B0CB6"/>
    <w:rsid w:val="000B15CC"/>
    <w:rsid w:val="000B3A59"/>
    <w:rsid w:val="000B6519"/>
    <w:rsid w:val="000B746E"/>
    <w:rsid w:val="000C4CAE"/>
    <w:rsid w:val="000C782F"/>
    <w:rsid w:val="000D0456"/>
    <w:rsid w:val="000D18EB"/>
    <w:rsid w:val="000D1BA5"/>
    <w:rsid w:val="000D66EB"/>
    <w:rsid w:val="000E06E6"/>
    <w:rsid w:val="000E32B0"/>
    <w:rsid w:val="000E3EB8"/>
    <w:rsid w:val="000E4871"/>
    <w:rsid w:val="000E599E"/>
    <w:rsid w:val="000F431B"/>
    <w:rsid w:val="0010079E"/>
    <w:rsid w:val="0010575F"/>
    <w:rsid w:val="00110FDA"/>
    <w:rsid w:val="001129EE"/>
    <w:rsid w:val="001215E0"/>
    <w:rsid w:val="0012455B"/>
    <w:rsid w:val="00124CE2"/>
    <w:rsid w:val="001276CF"/>
    <w:rsid w:val="0013182B"/>
    <w:rsid w:val="00134A18"/>
    <w:rsid w:val="00135EE0"/>
    <w:rsid w:val="00146513"/>
    <w:rsid w:val="00147D68"/>
    <w:rsid w:val="00150FC3"/>
    <w:rsid w:val="001510C8"/>
    <w:rsid w:val="00151910"/>
    <w:rsid w:val="00156B1F"/>
    <w:rsid w:val="00160503"/>
    <w:rsid w:val="0016680E"/>
    <w:rsid w:val="00166D40"/>
    <w:rsid w:val="001673E4"/>
    <w:rsid w:val="00170B07"/>
    <w:rsid w:val="00171DE5"/>
    <w:rsid w:val="00177DB5"/>
    <w:rsid w:val="001811C3"/>
    <w:rsid w:val="0018246A"/>
    <w:rsid w:val="00186C83"/>
    <w:rsid w:val="00190673"/>
    <w:rsid w:val="001934B4"/>
    <w:rsid w:val="001A1676"/>
    <w:rsid w:val="001A6B13"/>
    <w:rsid w:val="001A7B0F"/>
    <w:rsid w:val="001B0215"/>
    <w:rsid w:val="001B1F50"/>
    <w:rsid w:val="001B7774"/>
    <w:rsid w:val="001C26BD"/>
    <w:rsid w:val="001C2AEF"/>
    <w:rsid w:val="001C481D"/>
    <w:rsid w:val="001C5558"/>
    <w:rsid w:val="001C67D4"/>
    <w:rsid w:val="001C6837"/>
    <w:rsid w:val="001C6BE5"/>
    <w:rsid w:val="001C75C5"/>
    <w:rsid w:val="001D1993"/>
    <w:rsid w:val="001D42F4"/>
    <w:rsid w:val="001D5575"/>
    <w:rsid w:val="001D55D5"/>
    <w:rsid w:val="001D667C"/>
    <w:rsid w:val="001F12A6"/>
    <w:rsid w:val="001F340F"/>
    <w:rsid w:val="001F56D9"/>
    <w:rsid w:val="001F78EC"/>
    <w:rsid w:val="00201558"/>
    <w:rsid w:val="00201EB1"/>
    <w:rsid w:val="00210DC3"/>
    <w:rsid w:val="00213183"/>
    <w:rsid w:val="002138B6"/>
    <w:rsid w:val="00217D8D"/>
    <w:rsid w:val="002222F1"/>
    <w:rsid w:val="00223A80"/>
    <w:rsid w:val="0022558E"/>
    <w:rsid w:val="00230B56"/>
    <w:rsid w:val="00233274"/>
    <w:rsid w:val="00233A65"/>
    <w:rsid w:val="00236FBC"/>
    <w:rsid w:val="00237886"/>
    <w:rsid w:val="00240EA5"/>
    <w:rsid w:val="002424A8"/>
    <w:rsid w:val="00244F88"/>
    <w:rsid w:val="00245528"/>
    <w:rsid w:val="0024653D"/>
    <w:rsid w:val="00252924"/>
    <w:rsid w:val="002564D0"/>
    <w:rsid w:val="00257255"/>
    <w:rsid w:val="002620D1"/>
    <w:rsid w:val="00264434"/>
    <w:rsid w:val="00267C6F"/>
    <w:rsid w:val="002720A4"/>
    <w:rsid w:val="0027353F"/>
    <w:rsid w:val="00273FD7"/>
    <w:rsid w:val="002749E0"/>
    <w:rsid w:val="00275360"/>
    <w:rsid w:val="0027776E"/>
    <w:rsid w:val="002807FC"/>
    <w:rsid w:val="00285A5C"/>
    <w:rsid w:val="002862D4"/>
    <w:rsid w:val="00286850"/>
    <w:rsid w:val="002878E3"/>
    <w:rsid w:val="00290ECA"/>
    <w:rsid w:val="0029268E"/>
    <w:rsid w:val="0029514C"/>
    <w:rsid w:val="002A35E9"/>
    <w:rsid w:val="002A3AC4"/>
    <w:rsid w:val="002A4C4E"/>
    <w:rsid w:val="002B0533"/>
    <w:rsid w:val="002B09C7"/>
    <w:rsid w:val="002B0C3D"/>
    <w:rsid w:val="002B1CC2"/>
    <w:rsid w:val="002B25A3"/>
    <w:rsid w:val="002B7BED"/>
    <w:rsid w:val="002C2873"/>
    <w:rsid w:val="002C5603"/>
    <w:rsid w:val="002C78D2"/>
    <w:rsid w:val="002D0A17"/>
    <w:rsid w:val="002D26CD"/>
    <w:rsid w:val="002D57D4"/>
    <w:rsid w:val="002E004B"/>
    <w:rsid w:val="002E3682"/>
    <w:rsid w:val="002E458C"/>
    <w:rsid w:val="002E51DE"/>
    <w:rsid w:val="002E6C9B"/>
    <w:rsid w:val="002F167C"/>
    <w:rsid w:val="002F2B70"/>
    <w:rsid w:val="002F51E5"/>
    <w:rsid w:val="002F5F5D"/>
    <w:rsid w:val="002F6E23"/>
    <w:rsid w:val="002F6EB1"/>
    <w:rsid w:val="00302CFF"/>
    <w:rsid w:val="00306BC2"/>
    <w:rsid w:val="0031053B"/>
    <w:rsid w:val="003109C5"/>
    <w:rsid w:val="00310F10"/>
    <w:rsid w:val="003121A2"/>
    <w:rsid w:val="00314B76"/>
    <w:rsid w:val="00314D98"/>
    <w:rsid w:val="00324BEF"/>
    <w:rsid w:val="00324D0B"/>
    <w:rsid w:val="00331320"/>
    <w:rsid w:val="003339CE"/>
    <w:rsid w:val="0034037F"/>
    <w:rsid w:val="003417BE"/>
    <w:rsid w:val="00342588"/>
    <w:rsid w:val="00346B43"/>
    <w:rsid w:val="00346E27"/>
    <w:rsid w:val="003542FB"/>
    <w:rsid w:val="00354E21"/>
    <w:rsid w:val="003618DD"/>
    <w:rsid w:val="003632C7"/>
    <w:rsid w:val="003650DD"/>
    <w:rsid w:val="00370532"/>
    <w:rsid w:val="003736AB"/>
    <w:rsid w:val="00382C7A"/>
    <w:rsid w:val="003865E2"/>
    <w:rsid w:val="00386B3A"/>
    <w:rsid w:val="00390DB5"/>
    <w:rsid w:val="0039174C"/>
    <w:rsid w:val="00394F01"/>
    <w:rsid w:val="00395292"/>
    <w:rsid w:val="003A0491"/>
    <w:rsid w:val="003A08FC"/>
    <w:rsid w:val="003A2BCA"/>
    <w:rsid w:val="003A2E55"/>
    <w:rsid w:val="003A542B"/>
    <w:rsid w:val="003A7233"/>
    <w:rsid w:val="003B00D3"/>
    <w:rsid w:val="003B32B8"/>
    <w:rsid w:val="003C67A4"/>
    <w:rsid w:val="003D7199"/>
    <w:rsid w:val="003D77E7"/>
    <w:rsid w:val="003E45D1"/>
    <w:rsid w:val="003E65B9"/>
    <w:rsid w:val="003E719E"/>
    <w:rsid w:val="003E76A3"/>
    <w:rsid w:val="003E776D"/>
    <w:rsid w:val="003F0272"/>
    <w:rsid w:val="003F482E"/>
    <w:rsid w:val="003F4A00"/>
    <w:rsid w:val="00402157"/>
    <w:rsid w:val="00405615"/>
    <w:rsid w:val="00411AB7"/>
    <w:rsid w:val="00412D57"/>
    <w:rsid w:val="0041508F"/>
    <w:rsid w:val="004152C6"/>
    <w:rsid w:val="004217CB"/>
    <w:rsid w:val="00421966"/>
    <w:rsid w:val="00425530"/>
    <w:rsid w:val="00425604"/>
    <w:rsid w:val="00427717"/>
    <w:rsid w:val="00427E72"/>
    <w:rsid w:val="0043609B"/>
    <w:rsid w:val="0044154F"/>
    <w:rsid w:val="00442383"/>
    <w:rsid w:val="00445B1C"/>
    <w:rsid w:val="0044788E"/>
    <w:rsid w:val="00450D89"/>
    <w:rsid w:val="0045167B"/>
    <w:rsid w:val="0045237A"/>
    <w:rsid w:val="004536B0"/>
    <w:rsid w:val="00455CB6"/>
    <w:rsid w:val="00456D3C"/>
    <w:rsid w:val="00460BA9"/>
    <w:rsid w:val="00461087"/>
    <w:rsid w:val="004614E6"/>
    <w:rsid w:val="00461C7F"/>
    <w:rsid w:val="00463AD5"/>
    <w:rsid w:val="004664E0"/>
    <w:rsid w:val="0047008F"/>
    <w:rsid w:val="004701E7"/>
    <w:rsid w:val="0047051F"/>
    <w:rsid w:val="00470DB5"/>
    <w:rsid w:val="00477E99"/>
    <w:rsid w:val="0048001F"/>
    <w:rsid w:val="00486C9F"/>
    <w:rsid w:val="00487AB7"/>
    <w:rsid w:val="0049013F"/>
    <w:rsid w:val="00495FA6"/>
    <w:rsid w:val="004A2C6B"/>
    <w:rsid w:val="004A6C9D"/>
    <w:rsid w:val="004A764B"/>
    <w:rsid w:val="004B00D5"/>
    <w:rsid w:val="004B04CD"/>
    <w:rsid w:val="004B24E9"/>
    <w:rsid w:val="004B413C"/>
    <w:rsid w:val="004C04EF"/>
    <w:rsid w:val="004C0697"/>
    <w:rsid w:val="004C2FEB"/>
    <w:rsid w:val="004C41CB"/>
    <w:rsid w:val="004C5E45"/>
    <w:rsid w:val="004C6962"/>
    <w:rsid w:val="004D08E1"/>
    <w:rsid w:val="004D5DBF"/>
    <w:rsid w:val="004D60F4"/>
    <w:rsid w:val="004E0D9E"/>
    <w:rsid w:val="004E2FCB"/>
    <w:rsid w:val="004E78D2"/>
    <w:rsid w:val="004F0CDA"/>
    <w:rsid w:val="004F23F3"/>
    <w:rsid w:val="004F25F3"/>
    <w:rsid w:val="004F278F"/>
    <w:rsid w:val="004F4D86"/>
    <w:rsid w:val="004F6F7A"/>
    <w:rsid w:val="00501935"/>
    <w:rsid w:val="00502B80"/>
    <w:rsid w:val="00505DF7"/>
    <w:rsid w:val="00506695"/>
    <w:rsid w:val="00507A0C"/>
    <w:rsid w:val="00511259"/>
    <w:rsid w:val="00514296"/>
    <w:rsid w:val="005161B8"/>
    <w:rsid w:val="00516A7B"/>
    <w:rsid w:val="00522079"/>
    <w:rsid w:val="00524086"/>
    <w:rsid w:val="00526E4D"/>
    <w:rsid w:val="00527948"/>
    <w:rsid w:val="00527B5A"/>
    <w:rsid w:val="0053112A"/>
    <w:rsid w:val="00533FCA"/>
    <w:rsid w:val="005349EA"/>
    <w:rsid w:val="0053690C"/>
    <w:rsid w:val="0053771E"/>
    <w:rsid w:val="00545E23"/>
    <w:rsid w:val="00551BBE"/>
    <w:rsid w:val="00552300"/>
    <w:rsid w:val="00554495"/>
    <w:rsid w:val="005609B2"/>
    <w:rsid w:val="00565AE4"/>
    <w:rsid w:val="00570D37"/>
    <w:rsid w:val="00573FFF"/>
    <w:rsid w:val="00574A06"/>
    <w:rsid w:val="00576E30"/>
    <w:rsid w:val="00577C09"/>
    <w:rsid w:val="00582E0E"/>
    <w:rsid w:val="00584125"/>
    <w:rsid w:val="00585A4D"/>
    <w:rsid w:val="00590EA1"/>
    <w:rsid w:val="005944AE"/>
    <w:rsid w:val="00595B1A"/>
    <w:rsid w:val="005A5E29"/>
    <w:rsid w:val="005A6694"/>
    <w:rsid w:val="005B0646"/>
    <w:rsid w:val="005B24E5"/>
    <w:rsid w:val="005B3A13"/>
    <w:rsid w:val="005B4939"/>
    <w:rsid w:val="005C1683"/>
    <w:rsid w:val="005C3AE8"/>
    <w:rsid w:val="005C5140"/>
    <w:rsid w:val="005C53CB"/>
    <w:rsid w:val="005C5612"/>
    <w:rsid w:val="005C7A91"/>
    <w:rsid w:val="005D6066"/>
    <w:rsid w:val="005D7E81"/>
    <w:rsid w:val="005E1E92"/>
    <w:rsid w:val="005E7411"/>
    <w:rsid w:val="005E79DB"/>
    <w:rsid w:val="005F24ED"/>
    <w:rsid w:val="005F3B86"/>
    <w:rsid w:val="005F447F"/>
    <w:rsid w:val="005F6239"/>
    <w:rsid w:val="00601B24"/>
    <w:rsid w:val="00607C7D"/>
    <w:rsid w:val="00611EFC"/>
    <w:rsid w:val="0061365E"/>
    <w:rsid w:val="00622CE7"/>
    <w:rsid w:val="00624B4E"/>
    <w:rsid w:val="00624F9C"/>
    <w:rsid w:val="00625961"/>
    <w:rsid w:val="00626D26"/>
    <w:rsid w:val="006331F5"/>
    <w:rsid w:val="006369C0"/>
    <w:rsid w:val="00637599"/>
    <w:rsid w:val="006400CB"/>
    <w:rsid w:val="0064185A"/>
    <w:rsid w:val="00641D01"/>
    <w:rsid w:val="006448EC"/>
    <w:rsid w:val="00646335"/>
    <w:rsid w:val="00647AA4"/>
    <w:rsid w:val="00651370"/>
    <w:rsid w:val="00651643"/>
    <w:rsid w:val="00652667"/>
    <w:rsid w:val="00653CF4"/>
    <w:rsid w:val="00657FB2"/>
    <w:rsid w:val="00662E16"/>
    <w:rsid w:val="00664922"/>
    <w:rsid w:val="00665198"/>
    <w:rsid w:val="00666855"/>
    <w:rsid w:val="006713CB"/>
    <w:rsid w:val="00672768"/>
    <w:rsid w:val="00672E1B"/>
    <w:rsid w:val="00673452"/>
    <w:rsid w:val="00674154"/>
    <w:rsid w:val="00677EEB"/>
    <w:rsid w:val="006826CF"/>
    <w:rsid w:val="0068301A"/>
    <w:rsid w:val="006833DD"/>
    <w:rsid w:val="00687579"/>
    <w:rsid w:val="006913C3"/>
    <w:rsid w:val="006961D2"/>
    <w:rsid w:val="006963B8"/>
    <w:rsid w:val="0069724E"/>
    <w:rsid w:val="006974AC"/>
    <w:rsid w:val="006A17E8"/>
    <w:rsid w:val="006A30A0"/>
    <w:rsid w:val="006A65A1"/>
    <w:rsid w:val="006A6B8C"/>
    <w:rsid w:val="006B0CD0"/>
    <w:rsid w:val="006B25C5"/>
    <w:rsid w:val="006B3A14"/>
    <w:rsid w:val="006B3B44"/>
    <w:rsid w:val="006B4D20"/>
    <w:rsid w:val="006B68E1"/>
    <w:rsid w:val="006C0BAD"/>
    <w:rsid w:val="006C1145"/>
    <w:rsid w:val="006C2F4E"/>
    <w:rsid w:val="006C6186"/>
    <w:rsid w:val="006C73B6"/>
    <w:rsid w:val="006D4D68"/>
    <w:rsid w:val="006D5AE3"/>
    <w:rsid w:val="006D7132"/>
    <w:rsid w:val="006E2BB5"/>
    <w:rsid w:val="006E371E"/>
    <w:rsid w:val="006E656C"/>
    <w:rsid w:val="006F0161"/>
    <w:rsid w:val="006F0819"/>
    <w:rsid w:val="006F3FB6"/>
    <w:rsid w:val="006F4D3E"/>
    <w:rsid w:val="006F704F"/>
    <w:rsid w:val="006F78B9"/>
    <w:rsid w:val="00701E17"/>
    <w:rsid w:val="0070361F"/>
    <w:rsid w:val="00704281"/>
    <w:rsid w:val="00705D8D"/>
    <w:rsid w:val="007061C3"/>
    <w:rsid w:val="00706936"/>
    <w:rsid w:val="00707AEC"/>
    <w:rsid w:val="0071100F"/>
    <w:rsid w:val="00714BE2"/>
    <w:rsid w:val="007158E6"/>
    <w:rsid w:val="007162D1"/>
    <w:rsid w:val="00716A8F"/>
    <w:rsid w:val="00720867"/>
    <w:rsid w:val="00722EF9"/>
    <w:rsid w:val="00724F99"/>
    <w:rsid w:val="007305CE"/>
    <w:rsid w:val="00733090"/>
    <w:rsid w:val="00733442"/>
    <w:rsid w:val="007336B8"/>
    <w:rsid w:val="00741EC7"/>
    <w:rsid w:val="00743CFB"/>
    <w:rsid w:val="00744581"/>
    <w:rsid w:val="00746A79"/>
    <w:rsid w:val="00757C0A"/>
    <w:rsid w:val="007619DD"/>
    <w:rsid w:val="00762EAA"/>
    <w:rsid w:val="00763478"/>
    <w:rsid w:val="00763765"/>
    <w:rsid w:val="00763FCE"/>
    <w:rsid w:val="00765554"/>
    <w:rsid w:val="007662F2"/>
    <w:rsid w:val="007718DC"/>
    <w:rsid w:val="00771C1D"/>
    <w:rsid w:val="00773576"/>
    <w:rsid w:val="007747F4"/>
    <w:rsid w:val="00775551"/>
    <w:rsid w:val="007911FD"/>
    <w:rsid w:val="007926AC"/>
    <w:rsid w:val="007942BB"/>
    <w:rsid w:val="00797039"/>
    <w:rsid w:val="00797445"/>
    <w:rsid w:val="007A183F"/>
    <w:rsid w:val="007A755F"/>
    <w:rsid w:val="007B0ECD"/>
    <w:rsid w:val="007B2AE8"/>
    <w:rsid w:val="007B4B46"/>
    <w:rsid w:val="007B4DDD"/>
    <w:rsid w:val="007B6068"/>
    <w:rsid w:val="007B73A5"/>
    <w:rsid w:val="007C1059"/>
    <w:rsid w:val="007C287B"/>
    <w:rsid w:val="007C361A"/>
    <w:rsid w:val="007C390B"/>
    <w:rsid w:val="007D12BE"/>
    <w:rsid w:val="007D3141"/>
    <w:rsid w:val="007D5A5F"/>
    <w:rsid w:val="007E05AD"/>
    <w:rsid w:val="007E1F97"/>
    <w:rsid w:val="0080056B"/>
    <w:rsid w:val="00800B9B"/>
    <w:rsid w:val="008028A0"/>
    <w:rsid w:val="00804E7D"/>
    <w:rsid w:val="0081006B"/>
    <w:rsid w:val="0081428B"/>
    <w:rsid w:val="00815676"/>
    <w:rsid w:val="00816FD8"/>
    <w:rsid w:val="008211F7"/>
    <w:rsid w:val="00826906"/>
    <w:rsid w:val="00827BC2"/>
    <w:rsid w:val="008306C0"/>
    <w:rsid w:val="00831083"/>
    <w:rsid w:val="008337BA"/>
    <w:rsid w:val="008338FD"/>
    <w:rsid w:val="008341E1"/>
    <w:rsid w:val="00837788"/>
    <w:rsid w:val="00842429"/>
    <w:rsid w:val="00844E7F"/>
    <w:rsid w:val="00845964"/>
    <w:rsid w:val="00846E65"/>
    <w:rsid w:val="00847C37"/>
    <w:rsid w:val="0085473C"/>
    <w:rsid w:val="008562CB"/>
    <w:rsid w:val="00856C27"/>
    <w:rsid w:val="00856EFA"/>
    <w:rsid w:val="008627BF"/>
    <w:rsid w:val="00862E27"/>
    <w:rsid w:val="0086462C"/>
    <w:rsid w:val="008666F0"/>
    <w:rsid w:val="00873CC6"/>
    <w:rsid w:val="0087455F"/>
    <w:rsid w:val="00875389"/>
    <w:rsid w:val="008757CB"/>
    <w:rsid w:val="00876DB8"/>
    <w:rsid w:val="0088301F"/>
    <w:rsid w:val="008A25BD"/>
    <w:rsid w:val="008A4587"/>
    <w:rsid w:val="008B0772"/>
    <w:rsid w:val="008B2028"/>
    <w:rsid w:val="008B30E2"/>
    <w:rsid w:val="008B30EC"/>
    <w:rsid w:val="008B570D"/>
    <w:rsid w:val="008C0F8F"/>
    <w:rsid w:val="008C1FA7"/>
    <w:rsid w:val="008C366E"/>
    <w:rsid w:val="008C4670"/>
    <w:rsid w:val="008C5154"/>
    <w:rsid w:val="008C5562"/>
    <w:rsid w:val="008D203A"/>
    <w:rsid w:val="008D556E"/>
    <w:rsid w:val="008D7175"/>
    <w:rsid w:val="008D79CC"/>
    <w:rsid w:val="008E01FB"/>
    <w:rsid w:val="008E36A6"/>
    <w:rsid w:val="008E3928"/>
    <w:rsid w:val="008E3D7B"/>
    <w:rsid w:val="008E5FCA"/>
    <w:rsid w:val="008F199E"/>
    <w:rsid w:val="008F453B"/>
    <w:rsid w:val="008F4C48"/>
    <w:rsid w:val="008F614B"/>
    <w:rsid w:val="008F68B5"/>
    <w:rsid w:val="009024D9"/>
    <w:rsid w:val="009053D8"/>
    <w:rsid w:val="00905A0A"/>
    <w:rsid w:val="009069B5"/>
    <w:rsid w:val="0091106F"/>
    <w:rsid w:val="00913114"/>
    <w:rsid w:val="00913450"/>
    <w:rsid w:val="00914948"/>
    <w:rsid w:val="009235B6"/>
    <w:rsid w:val="00925EDA"/>
    <w:rsid w:val="009266A8"/>
    <w:rsid w:val="00930721"/>
    <w:rsid w:val="00930D3D"/>
    <w:rsid w:val="00931427"/>
    <w:rsid w:val="0093353C"/>
    <w:rsid w:val="0093383D"/>
    <w:rsid w:val="00936D9C"/>
    <w:rsid w:val="00941086"/>
    <w:rsid w:val="00944DF4"/>
    <w:rsid w:val="009512E1"/>
    <w:rsid w:val="00953307"/>
    <w:rsid w:val="009538E6"/>
    <w:rsid w:val="00953DCC"/>
    <w:rsid w:val="00955DE1"/>
    <w:rsid w:val="009560D9"/>
    <w:rsid w:val="009570BB"/>
    <w:rsid w:val="009639FE"/>
    <w:rsid w:val="00963EC4"/>
    <w:rsid w:val="00964DD8"/>
    <w:rsid w:val="00970B20"/>
    <w:rsid w:val="0097179A"/>
    <w:rsid w:val="00976731"/>
    <w:rsid w:val="00981CAC"/>
    <w:rsid w:val="00982475"/>
    <w:rsid w:val="009900C8"/>
    <w:rsid w:val="009926FF"/>
    <w:rsid w:val="00995B40"/>
    <w:rsid w:val="00996DDE"/>
    <w:rsid w:val="009A375C"/>
    <w:rsid w:val="009A6A03"/>
    <w:rsid w:val="009B044A"/>
    <w:rsid w:val="009B1EA1"/>
    <w:rsid w:val="009B25A5"/>
    <w:rsid w:val="009B53AB"/>
    <w:rsid w:val="009C0D36"/>
    <w:rsid w:val="009C10A5"/>
    <w:rsid w:val="009C21E2"/>
    <w:rsid w:val="009C2515"/>
    <w:rsid w:val="009C2C5F"/>
    <w:rsid w:val="009C2EF9"/>
    <w:rsid w:val="009C3F61"/>
    <w:rsid w:val="009C747E"/>
    <w:rsid w:val="009D4C18"/>
    <w:rsid w:val="009D5042"/>
    <w:rsid w:val="009D6AE0"/>
    <w:rsid w:val="009E11DC"/>
    <w:rsid w:val="009E1D8D"/>
    <w:rsid w:val="009E1F29"/>
    <w:rsid w:val="009E2833"/>
    <w:rsid w:val="009E65CC"/>
    <w:rsid w:val="009E7C0A"/>
    <w:rsid w:val="009F222B"/>
    <w:rsid w:val="009F31D4"/>
    <w:rsid w:val="009F3F52"/>
    <w:rsid w:val="009F65DE"/>
    <w:rsid w:val="009F6908"/>
    <w:rsid w:val="009F6D4D"/>
    <w:rsid w:val="00A01D74"/>
    <w:rsid w:val="00A02AED"/>
    <w:rsid w:val="00A05BA8"/>
    <w:rsid w:val="00A06D34"/>
    <w:rsid w:val="00A06F29"/>
    <w:rsid w:val="00A114FF"/>
    <w:rsid w:val="00A115FD"/>
    <w:rsid w:val="00A166D6"/>
    <w:rsid w:val="00A20673"/>
    <w:rsid w:val="00A210B9"/>
    <w:rsid w:val="00A21E4A"/>
    <w:rsid w:val="00A26D9F"/>
    <w:rsid w:val="00A27E5B"/>
    <w:rsid w:val="00A32D67"/>
    <w:rsid w:val="00A3401B"/>
    <w:rsid w:val="00A344C5"/>
    <w:rsid w:val="00A3679E"/>
    <w:rsid w:val="00A370CD"/>
    <w:rsid w:val="00A41F5B"/>
    <w:rsid w:val="00A44ABA"/>
    <w:rsid w:val="00A44CF0"/>
    <w:rsid w:val="00A45B2C"/>
    <w:rsid w:val="00A46355"/>
    <w:rsid w:val="00A53038"/>
    <w:rsid w:val="00A55070"/>
    <w:rsid w:val="00A556D1"/>
    <w:rsid w:val="00A56E45"/>
    <w:rsid w:val="00A57651"/>
    <w:rsid w:val="00A61557"/>
    <w:rsid w:val="00A6173D"/>
    <w:rsid w:val="00A74E16"/>
    <w:rsid w:val="00A7613D"/>
    <w:rsid w:val="00A767D9"/>
    <w:rsid w:val="00A77401"/>
    <w:rsid w:val="00A82AB3"/>
    <w:rsid w:val="00A82C04"/>
    <w:rsid w:val="00A83902"/>
    <w:rsid w:val="00A85FD0"/>
    <w:rsid w:val="00A86885"/>
    <w:rsid w:val="00A87AA9"/>
    <w:rsid w:val="00A92CE0"/>
    <w:rsid w:val="00A97137"/>
    <w:rsid w:val="00AA2F86"/>
    <w:rsid w:val="00AA4D77"/>
    <w:rsid w:val="00AB1B8C"/>
    <w:rsid w:val="00AB34DA"/>
    <w:rsid w:val="00AB59C9"/>
    <w:rsid w:val="00AC259D"/>
    <w:rsid w:val="00AC2647"/>
    <w:rsid w:val="00AC2981"/>
    <w:rsid w:val="00AD3371"/>
    <w:rsid w:val="00AD43E6"/>
    <w:rsid w:val="00AE2200"/>
    <w:rsid w:val="00AE3564"/>
    <w:rsid w:val="00AE408E"/>
    <w:rsid w:val="00AE63EE"/>
    <w:rsid w:val="00AE7341"/>
    <w:rsid w:val="00AF0E6B"/>
    <w:rsid w:val="00AF209E"/>
    <w:rsid w:val="00AF28C3"/>
    <w:rsid w:val="00AF2E4F"/>
    <w:rsid w:val="00AF5BB3"/>
    <w:rsid w:val="00AF6E3D"/>
    <w:rsid w:val="00AF6E99"/>
    <w:rsid w:val="00B11CD5"/>
    <w:rsid w:val="00B12271"/>
    <w:rsid w:val="00B13447"/>
    <w:rsid w:val="00B14DE8"/>
    <w:rsid w:val="00B27386"/>
    <w:rsid w:val="00B338D7"/>
    <w:rsid w:val="00B36663"/>
    <w:rsid w:val="00B41030"/>
    <w:rsid w:val="00B424AB"/>
    <w:rsid w:val="00B457E7"/>
    <w:rsid w:val="00B47994"/>
    <w:rsid w:val="00B47F29"/>
    <w:rsid w:val="00B51235"/>
    <w:rsid w:val="00B558E0"/>
    <w:rsid w:val="00B564E2"/>
    <w:rsid w:val="00B60FCE"/>
    <w:rsid w:val="00B645C1"/>
    <w:rsid w:val="00B65E04"/>
    <w:rsid w:val="00B66389"/>
    <w:rsid w:val="00B76DD9"/>
    <w:rsid w:val="00B76F49"/>
    <w:rsid w:val="00B77194"/>
    <w:rsid w:val="00B8190E"/>
    <w:rsid w:val="00B83B71"/>
    <w:rsid w:val="00B92077"/>
    <w:rsid w:val="00B95AF7"/>
    <w:rsid w:val="00B95F93"/>
    <w:rsid w:val="00BA013F"/>
    <w:rsid w:val="00BA15EA"/>
    <w:rsid w:val="00BA2976"/>
    <w:rsid w:val="00BA5593"/>
    <w:rsid w:val="00BB1611"/>
    <w:rsid w:val="00BB5060"/>
    <w:rsid w:val="00BB72F7"/>
    <w:rsid w:val="00BC2B34"/>
    <w:rsid w:val="00BC2B58"/>
    <w:rsid w:val="00BC59DF"/>
    <w:rsid w:val="00BC7124"/>
    <w:rsid w:val="00BC748F"/>
    <w:rsid w:val="00BD1A8E"/>
    <w:rsid w:val="00BD3CEB"/>
    <w:rsid w:val="00BD472C"/>
    <w:rsid w:val="00BD50E3"/>
    <w:rsid w:val="00BD6B8E"/>
    <w:rsid w:val="00BD6F52"/>
    <w:rsid w:val="00BE5DAB"/>
    <w:rsid w:val="00BE6155"/>
    <w:rsid w:val="00BE6410"/>
    <w:rsid w:val="00BE6D99"/>
    <w:rsid w:val="00BF0964"/>
    <w:rsid w:val="00BF4930"/>
    <w:rsid w:val="00C06B83"/>
    <w:rsid w:val="00C11870"/>
    <w:rsid w:val="00C12278"/>
    <w:rsid w:val="00C13DDB"/>
    <w:rsid w:val="00C15143"/>
    <w:rsid w:val="00C21118"/>
    <w:rsid w:val="00C237DF"/>
    <w:rsid w:val="00C255AC"/>
    <w:rsid w:val="00C33914"/>
    <w:rsid w:val="00C40042"/>
    <w:rsid w:val="00C45A4B"/>
    <w:rsid w:val="00C46AC7"/>
    <w:rsid w:val="00C47573"/>
    <w:rsid w:val="00C56EBA"/>
    <w:rsid w:val="00C60EFA"/>
    <w:rsid w:val="00C6106D"/>
    <w:rsid w:val="00C62D5F"/>
    <w:rsid w:val="00C663E2"/>
    <w:rsid w:val="00C67AC8"/>
    <w:rsid w:val="00C70A96"/>
    <w:rsid w:val="00C744A9"/>
    <w:rsid w:val="00C74D93"/>
    <w:rsid w:val="00C753B4"/>
    <w:rsid w:val="00C753ED"/>
    <w:rsid w:val="00C75B7A"/>
    <w:rsid w:val="00C818CD"/>
    <w:rsid w:val="00C81A85"/>
    <w:rsid w:val="00C93B93"/>
    <w:rsid w:val="00C93DB8"/>
    <w:rsid w:val="00C95222"/>
    <w:rsid w:val="00CA179F"/>
    <w:rsid w:val="00CA2ADC"/>
    <w:rsid w:val="00CA626A"/>
    <w:rsid w:val="00CB0181"/>
    <w:rsid w:val="00CB1B41"/>
    <w:rsid w:val="00CB1FD2"/>
    <w:rsid w:val="00CB3E35"/>
    <w:rsid w:val="00CB403A"/>
    <w:rsid w:val="00CB4061"/>
    <w:rsid w:val="00CC19D0"/>
    <w:rsid w:val="00CC1B81"/>
    <w:rsid w:val="00CC23EC"/>
    <w:rsid w:val="00CC2DD9"/>
    <w:rsid w:val="00CC73C7"/>
    <w:rsid w:val="00CD112B"/>
    <w:rsid w:val="00CD1425"/>
    <w:rsid w:val="00CD752F"/>
    <w:rsid w:val="00CD7F08"/>
    <w:rsid w:val="00CE329D"/>
    <w:rsid w:val="00CE32AC"/>
    <w:rsid w:val="00CE6BEB"/>
    <w:rsid w:val="00CF1152"/>
    <w:rsid w:val="00CF1B8B"/>
    <w:rsid w:val="00CF2041"/>
    <w:rsid w:val="00CF3DE8"/>
    <w:rsid w:val="00CF51A8"/>
    <w:rsid w:val="00CF7C42"/>
    <w:rsid w:val="00D0460D"/>
    <w:rsid w:val="00D075F7"/>
    <w:rsid w:val="00D16B36"/>
    <w:rsid w:val="00D171C8"/>
    <w:rsid w:val="00D17CAA"/>
    <w:rsid w:val="00D3098B"/>
    <w:rsid w:val="00D330F6"/>
    <w:rsid w:val="00D3332C"/>
    <w:rsid w:val="00D33C0F"/>
    <w:rsid w:val="00D36AF5"/>
    <w:rsid w:val="00D37A04"/>
    <w:rsid w:val="00D43E1F"/>
    <w:rsid w:val="00D46830"/>
    <w:rsid w:val="00D47495"/>
    <w:rsid w:val="00D47D35"/>
    <w:rsid w:val="00D50FC7"/>
    <w:rsid w:val="00D56FA2"/>
    <w:rsid w:val="00D57161"/>
    <w:rsid w:val="00D61683"/>
    <w:rsid w:val="00D617C1"/>
    <w:rsid w:val="00D62737"/>
    <w:rsid w:val="00D63F58"/>
    <w:rsid w:val="00D6592F"/>
    <w:rsid w:val="00D65948"/>
    <w:rsid w:val="00D75403"/>
    <w:rsid w:val="00D75FBF"/>
    <w:rsid w:val="00D76E02"/>
    <w:rsid w:val="00D77927"/>
    <w:rsid w:val="00D811CB"/>
    <w:rsid w:val="00D83365"/>
    <w:rsid w:val="00D86710"/>
    <w:rsid w:val="00D87A82"/>
    <w:rsid w:val="00D915F7"/>
    <w:rsid w:val="00D92500"/>
    <w:rsid w:val="00D9627E"/>
    <w:rsid w:val="00D96699"/>
    <w:rsid w:val="00D9703B"/>
    <w:rsid w:val="00DA2A3A"/>
    <w:rsid w:val="00DA3DC5"/>
    <w:rsid w:val="00DA4D84"/>
    <w:rsid w:val="00DA54AE"/>
    <w:rsid w:val="00DA7D82"/>
    <w:rsid w:val="00DB29B8"/>
    <w:rsid w:val="00DB34F6"/>
    <w:rsid w:val="00DB37C4"/>
    <w:rsid w:val="00DB38E0"/>
    <w:rsid w:val="00DB5A0F"/>
    <w:rsid w:val="00DB5E48"/>
    <w:rsid w:val="00DB7697"/>
    <w:rsid w:val="00DB7CE0"/>
    <w:rsid w:val="00DC32D8"/>
    <w:rsid w:val="00DC592B"/>
    <w:rsid w:val="00DE262F"/>
    <w:rsid w:val="00DE2940"/>
    <w:rsid w:val="00DE40B1"/>
    <w:rsid w:val="00DE6167"/>
    <w:rsid w:val="00DF1941"/>
    <w:rsid w:val="00DF4AC2"/>
    <w:rsid w:val="00DF5913"/>
    <w:rsid w:val="00DF7E43"/>
    <w:rsid w:val="00E02D0A"/>
    <w:rsid w:val="00E06D87"/>
    <w:rsid w:val="00E111B9"/>
    <w:rsid w:val="00E155B0"/>
    <w:rsid w:val="00E206F5"/>
    <w:rsid w:val="00E23942"/>
    <w:rsid w:val="00E247E6"/>
    <w:rsid w:val="00E24D1F"/>
    <w:rsid w:val="00E252FC"/>
    <w:rsid w:val="00E260ED"/>
    <w:rsid w:val="00E315F1"/>
    <w:rsid w:val="00E33938"/>
    <w:rsid w:val="00E34CF0"/>
    <w:rsid w:val="00E35D3A"/>
    <w:rsid w:val="00E37FC0"/>
    <w:rsid w:val="00E444E2"/>
    <w:rsid w:val="00E4558F"/>
    <w:rsid w:val="00E557A6"/>
    <w:rsid w:val="00E6081C"/>
    <w:rsid w:val="00E61A55"/>
    <w:rsid w:val="00E62040"/>
    <w:rsid w:val="00E65B1F"/>
    <w:rsid w:val="00E6790E"/>
    <w:rsid w:val="00E738AF"/>
    <w:rsid w:val="00E73DDF"/>
    <w:rsid w:val="00E73E4B"/>
    <w:rsid w:val="00E74067"/>
    <w:rsid w:val="00E752E1"/>
    <w:rsid w:val="00E7704B"/>
    <w:rsid w:val="00E805A4"/>
    <w:rsid w:val="00E84103"/>
    <w:rsid w:val="00E90652"/>
    <w:rsid w:val="00E92CFE"/>
    <w:rsid w:val="00E93133"/>
    <w:rsid w:val="00E964B6"/>
    <w:rsid w:val="00EA10C4"/>
    <w:rsid w:val="00EA23B5"/>
    <w:rsid w:val="00EA2907"/>
    <w:rsid w:val="00EB0892"/>
    <w:rsid w:val="00EB4855"/>
    <w:rsid w:val="00EC726F"/>
    <w:rsid w:val="00ED32F5"/>
    <w:rsid w:val="00ED3EDF"/>
    <w:rsid w:val="00ED4425"/>
    <w:rsid w:val="00ED5AF1"/>
    <w:rsid w:val="00ED63B8"/>
    <w:rsid w:val="00EE00D4"/>
    <w:rsid w:val="00EF3BE4"/>
    <w:rsid w:val="00EF48EE"/>
    <w:rsid w:val="00EF6CE3"/>
    <w:rsid w:val="00F0233A"/>
    <w:rsid w:val="00F040F2"/>
    <w:rsid w:val="00F041F8"/>
    <w:rsid w:val="00F048C3"/>
    <w:rsid w:val="00F07C4D"/>
    <w:rsid w:val="00F1291C"/>
    <w:rsid w:val="00F136BB"/>
    <w:rsid w:val="00F13716"/>
    <w:rsid w:val="00F1411A"/>
    <w:rsid w:val="00F16360"/>
    <w:rsid w:val="00F20DC5"/>
    <w:rsid w:val="00F21C2E"/>
    <w:rsid w:val="00F2344B"/>
    <w:rsid w:val="00F236A7"/>
    <w:rsid w:val="00F23E27"/>
    <w:rsid w:val="00F254A1"/>
    <w:rsid w:val="00F316FD"/>
    <w:rsid w:val="00F33568"/>
    <w:rsid w:val="00F34126"/>
    <w:rsid w:val="00F34F82"/>
    <w:rsid w:val="00F426A5"/>
    <w:rsid w:val="00F44709"/>
    <w:rsid w:val="00F45FDA"/>
    <w:rsid w:val="00F46F68"/>
    <w:rsid w:val="00F524F3"/>
    <w:rsid w:val="00F52A07"/>
    <w:rsid w:val="00F5313D"/>
    <w:rsid w:val="00F5368E"/>
    <w:rsid w:val="00F53CE7"/>
    <w:rsid w:val="00F54657"/>
    <w:rsid w:val="00F55E26"/>
    <w:rsid w:val="00F574B7"/>
    <w:rsid w:val="00F57514"/>
    <w:rsid w:val="00F60F22"/>
    <w:rsid w:val="00F617C2"/>
    <w:rsid w:val="00F6310C"/>
    <w:rsid w:val="00F66CBD"/>
    <w:rsid w:val="00F67DCD"/>
    <w:rsid w:val="00F74EE9"/>
    <w:rsid w:val="00F754B6"/>
    <w:rsid w:val="00F82454"/>
    <w:rsid w:val="00F82CA0"/>
    <w:rsid w:val="00F83189"/>
    <w:rsid w:val="00F8487E"/>
    <w:rsid w:val="00F92334"/>
    <w:rsid w:val="00F95231"/>
    <w:rsid w:val="00FA291F"/>
    <w:rsid w:val="00FA4EA1"/>
    <w:rsid w:val="00FA6779"/>
    <w:rsid w:val="00FA6C5A"/>
    <w:rsid w:val="00FA71D8"/>
    <w:rsid w:val="00FB0AA8"/>
    <w:rsid w:val="00FB40D9"/>
    <w:rsid w:val="00FB7D46"/>
    <w:rsid w:val="00FC01B0"/>
    <w:rsid w:val="00FC1295"/>
    <w:rsid w:val="00FC57C2"/>
    <w:rsid w:val="00FC6801"/>
    <w:rsid w:val="00FC6DE1"/>
    <w:rsid w:val="00FC7DE4"/>
    <w:rsid w:val="00FD1EFB"/>
    <w:rsid w:val="00FD2B8A"/>
    <w:rsid w:val="00FE3C23"/>
    <w:rsid w:val="00FE4C9A"/>
    <w:rsid w:val="00FE7883"/>
    <w:rsid w:val="00FF0925"/>
    <w:rsid w:val="00FF27D1"/>
    <w:rsid w:val="00FF3369"/>
    <w:rsid w:val="00FF51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link w:val="PrrafodelistaCar"/>
    <w:uiPriority w:val="72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PrrafodelistaCar">
    <w:name w:val="Párrafo de lista Car"/>
    <w:link w:val="Prrafodelista"/>
    <w:uiPriority w:val="72"/>
    <w:locked/>
    <w:rsid w:val="00240EA5"/>
  </w:style>
  <w:style w:type="table" w:styleId="Sombreadoclaro-nfasis2">
    <w:name w:val="Light Shading Accent 2"/>
    <w:basedOn w:val="Tablanormal"/>
    <w:uiPriority w:val="60"/>
    <w:rsid w:val="00C255AC"/>
    <w:rPr>
      <w:rFonts w:eastAsiaTheme="minorHAnsi"/>
      <w:color w:val="943634" w:themeColor="accent2" w:themeShade="BF"/>
      <w:lang w:val="es-ES_tradnl"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BA55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GT"/>
    </w:rPr>
  </w:style>
  <w:style w:type="table" w:styleId="Tablaconcuadrcula">
    <w:name w:val="Table Grid"/>
    <w:basedOn w:val="Tablanormal"/>
    <w:uiPriority w:val="59"/>
    <w:rsid w:val="0000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B7D46"/>
    <w:rPr>
      <w:rFonts w:eastAsiaTheme="minorHAns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7D46"/>
    <w:rPr>
      <w:rFonts w:eastAsiaTheme="minorHAns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7D46"/>
    <w:rPr>
      <w:rFonts w:eastAsiaTheme="minorHAnsi"/>
      <w:sz w:val="20"/>
      <w:szCs w:val="20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FB7D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link w:val="PrrafodelistaCar"/>
    <w:uiPriority w:val="72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PrrafodelistaCar">
    <w:name w:val="Párrafo de lista Car"/>
    <w:link w:val="Prrafodelista"/>
    <w:uiPriority w:val="72"/>
    <w:locked/>
    <w:rsid w:val="00240EA5"/>
  </w:style>
  <w:style w:type="table" w:styleId="Sombreadoclaro-nfasis2">
    <w:name w:val="Light Shading Accent 2"/>
    <w:basedOn w:val="Tablanormal"/>
    <w:uiPriority w:val="60"/>
    <w:rsid w:val="00C255AC"/>
    <w:rPr>
      <w:rFonts w:eastAsiaTheme="minorHAnsi"/>
      <w:color w:val="943634" w:themeColor="accent2" w:themeShade="BF"/>
      <w:lang w:val="es-ES_tradnl"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BA55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GT"/>
    </w:rPr>
  </w:style>
  <w:style w:type="table" w:styleId="Tablaconcuadrcula">
    <w:name w:val="Table Grid"/>
    <w:basedOn w:val="Tablanormal"/>
    <w:uiPriority w:val="59"/>
    <w:rsid w:val="0000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B7D46"/>
    <w:rPr>
      <w:rFonts w:eastAsiaTheme="minorHAns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7D46"/>
    <w:rPr>
      <w:rFonts w:eastAsiaTheme="minorHAns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7D46"/>
    <w:rPr>
      <w:rFonts w:eastAsiaTheme="minorHAnsi"/>
      <w:sz w:val="20"/>
      <w:szCs w:val="20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FB7D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F9D6ED-EF42-4750-8DC5-EF3D1B5A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5</Pages>
  <Words>1651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10716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60</cp:revision>
  <cp:lastPrinted>2019-11-11T17:42:00Z</cp:lastPrinted>
  <dcterms:created xsi:type="dcterms:W3CDTF">2019-09-19T16:56:00Z</dcterms:created>
  <dcterms:modified xsi:type="dcterms:W3CDTF">2019-11-11T21:05:00Z</dcterms:modified>
</cp:coreProperties>
</file>